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E6D31" w14:textId="00E1EEC4" w:rsidR="00867FEE" w:rsidRDefault="00867FEE" w:rsidP="0005455B">
      <w:pPr>
        <w:tabs>
          <w:tab w:val="left" w:pos="8456"/>
        </w:tabs>
        <w:spacing w:line="60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63B3D6" wp14:editId="7D046B62">
                <wp:simplePos x="0" y="0"/>
                <wp:positionH relativeFrom="column">
                  <wp:posOffset>5893830</wp:posOffset>
                </wp:positionH>
                <wp:positionV relativeFrom="paragraph">
                  <wp:posOffset>15216</wp:posOffset>
                </wp:positionV>
                <wp:extent cx="948906" cy="362309"/>
                <wp:effectExtent l="0" t="0" r="2286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906" cy="36230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F8D146" w14:textId="7A4AD71A" w:rsidR="00867FEE" w:rsidRPr="00867FEE" w:rsidRDefault="00867FEE" w:rsidP="00867FEE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67FE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63B3D6" id="矩形 1" o:spid="_x0000_s1026" style="position:absolute;left:0;text-align:left;margin-left:464.1pt;margin-top:1.2pt;width:74.7pt;height:28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" filled="f" strokecolor="black [3213]" strokeweight="1pt">
                <v:textbox>
                  <w:txbxContent>
                    <w:p w14:paraId="18F8D146" w14:textId="7A4AD71A" w:rsidR="00867FEE" w:rsidRPr="00867FEE" w:rsidRDefault="00867FEE" w:rsidP="00867FEE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867FEE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附件1</w:t>
                      </w:r>
                    </w:p>
                  </w:txbxContent>
                </v:textbox>
              </v:rect>
            </w:pict>
          </mc:Fallback>
        </mc:AlternateContent>
      </w:r>
    </w:p>
    <w:p w14:paraId="1E495385" w14:textId="6CE0A334" w:rsidR="00291F62" w:rsidRPr="00FE7301" w:rsidRDefault="00291F62" w:rsidP="0005455B">
      <w:pPr>
        <w:tabs>
          <w:tab w:val="left" w:pos="8456"/>
        </w:tabs>
        <w:spacing w:line="600" w:lineRule="exact"/>
        <w:jc w:val="center"/>
        <w:rPr>
          <w:rFonts w:ascii="標楷體" w:eastAsia="標楷體" w:hAnsi="標楷體"/>
          <w:bCs/>
          <w:color w:val="000000" w:themeColor="text1"/>
          <w:sz w:val="36"/>
          <w:szCs w:val="36"/>
        </w:rPr>
      </w:pPr>
      <w:r w:rsidRPr="00FE7301">
        <w:rPr>
          <w:rFonts w:ascii="標楷體" w:eastAsia="標楷體" w:hAnsi="標楷體" w:hint="eastAsia"/>
          <w:color w:val="000000" w:themeColor="text1"/>
          <w:sz w:val="36"/>
          <w:szCs w:val="36"/>
        </w:rPr>
        <w:t>桃園市政府</w:t>
      </w:r>
      <w:r w:rsidR="00E3399A" w:rsidRPr="00FE7301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</w:t>
      </w:r>
      <w:r w:rsidRPr="00FE7301">
        <w:rPr>
          <w:rFonts w:ascii="標楷體" w:eastAsia="標楷體" w:hAnsi="標楷體" w:hint="eastAsia"/>
          <w:color w:val="000000" w:themeColor="text1"/>
          <w:sz w:val="36"/>
          <w:szCs w:val="36"/>
        </w:rPr>
        <w:t>111年</w:t>
      </w:r>
      <w:r w:rsidRPr="00FE7301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「健康守門員」到府健康檢查活動</w:t>
      </w:r>
    </w:p>
    <w:p w14:paraId="7E15CD5C" w14:textId="7C90362F" w:rsidR="00291F62" w:rsidRPr="00FE7301" w:rsidRDefault="00291F62" w:rsidP="00291F62">
      <w:pPr>
        <w:spacing w:line="600" w:lineRule="exact"/>
        <w:jc w:val="center"/>
        <w:rPr>
          <w:rFonts w:ascii="標楷體" w:eastAsia="標楷體" w:hAnsi="標楷體"/>
          <w:bCs/>
          <w:color w:val="000000" w:themeColor="text1"/>
          <w:sz w:val="36"/>
          <w:szCs w:val="36"/>
        </w:rPr>
      </w:pPr>
      <w:r w:rsidRPr="00FE7301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7</w:t>
      </w:r>
      <w:r w:rsidRPr="00FE7301">
        <w:rPr>
          <w:rFonts w:ascii="標楷體" w:eastAsia="標楷體" w:hAnsi="標楷體"/>
          <w:bCs/>
          <w:color w:val="000000" w:themeColor="text1"/>
          <w:sz w:val="36"/>
          <w:szCs w:val="36"/>
        </w:rPr>
        <w:t>,</w:t>
      </w:r>
      <w:r w:rsidRPr="00FE7301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000元方案健康檢查項目表</w:t>
      </w:r>
    </w:p>
    <w:p w14:paraId="437BB69D" w14:textId="6906AC5F" w:rsidR="00E3399A" w:rsidRPr="00FE7301" w:rsidRDefault="00E3399A" w:rsidP="00E3399A">
      <w:pPr>
        <w:spacing w:line="6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FE7301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一、檢查項目及內容一覽表</w:t>
      </w:r>
    </w:p>
    <w:tbl>
      <w:tblPr>
        <w:tblW w:w="1093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09"/>
        <w:gridCol w:w="3685"/>
        <w:gridCol w:w="4111"/>
        <w:gridCol w:w="505"/>
        <w:gridCol w:w="425"/>
      </w:tblGrid>
      <w:tr w:rsidR="00FE7301" w:rsidRPr="00FE7301" w14:paraId="66919065" w14:textId="77777777" w:rsidTr="00FE7301">
        <w:trPr>
          <w:cantSplit/>
          <w:trHeight w:val="397"/>
          <w:tblHeader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7AB54D" w14:textId="2AAE5218" w:rsidR="00C4643B" w:rsidRPr="00FE7301" w:rsidRDefault="00C4643B" w:rsidP="00B1143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89FA8E" w14:textId="77777777" w:rsidR="00C4643B" w:rsidRPr="00FE7301" w:rsidRDefault="00C4643B" w:rsidP="00B1143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5DDA2D" w14:textId="77777777" w:rsidR="00C4643B" w:rsidRPr="00FE7301" w:rsidRDefault="00C4643B" w:rsidP="00B1143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臨 床 意 義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87B9DA" w14:textId="77777777" w:rsidR="00C4643B" w:rsidRPr="00FE7301" w:rsidRDefault="00827E24" w:rsidP="00E3399A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男性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1C14D" w14:textId="77777777" w:rsidR="00C4643B" w:rsidRPr="00FE7301" w:rsidRDefault="00827E24" w:rsidP="00E3399A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女性</w:t>
            </w:r>
          </w:p>
        </w:tc>
      </w:tr>
      <w:tr w:rsidR="00FE7301" w:rsidRPr="00FE7301" w14:paraId="18EA0CE4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6255" w14:textId="77777777" w:rsidR="000817B7" w:rsidRPr="00FE7301" w:rsidRDefault="00AE4B62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0817B7" w:rsidRPr="00FE7301">
              <w:rPr>
                <w:rFonts w:ascii="標楷體" w:eastAsia="標楷體" w:hAnsi="標楷體"/>
                <w:color w:val="000000" w:themeColor="text1"/>
              </w:rPr>
              <w:t>一般檢查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4973" w14:textId="77777777" w:rsidR="000817B7" w:rsidRPr="00FE7301" w:rsidRDefault="000817B7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身高、體重、血壓、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腰圍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BMI、脈搏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69EA" w14:textId="26CAE99A" w:rsidR="000817B7" w:rsidRPr="00FE7301" w:rsidRDefault="0091670F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身體的初步評估，以了解身體基本狀況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0522" w14:textId="77777777" w:rsidR="000817B7" w:rsidRPr="00FE7301" w:rsidRDefault="000817B7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BBFF" w14:textId="77777777" w:rsidR="000817B7" w:rsidRPr="00FE7301" w:rsidRDefault="000817B7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3C2476CF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45D7" w14:textId="77777777" w:rsidR="000817B7" w:rsidRPr="00FE7301" w:rsidRDefault="00AE4B62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="000817B7" w:rsidRPr="00FE7301">
              <w:rPr>
                <w:rFonts w:ascii="標楷體" w:eastAsia="標楷體" w:hAnsi="標楷體"/>
                <w:color w:val="000000" w:themeColor="text1"/>
              </w:rPr>
              <w:t>視力檢查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4018" w14:textId="3B565103" w:rsidR="000817B7" w:rsidRPr="00FE7301" w:rsidRDefault="000817B7" w:rsidP="009765E1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視力、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辨色力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9D47" w14:textId="374E5293" w:rsidR="000817B7" w:rsidRPr="00FE7301" w:rsidRDefault="000817B7" w:rsidP="009765E1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視力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、辨色力檢測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8E59" w14:textId="77777777" w:rsidR="000817B7" w:rsidRPr="00FE7301" w:rsidRDefault="000817B7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D935" w14:textId="77777777" w:rsidR="000817B7" w:rsidRPr="00FE7301" w:rsidRDefault="000817B7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3048957C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B1A6" w14:textId="77777777" w:rsidR="00AE4B62" w:rsidRPr="00FE7301" w:rsidRDefault="00AE4B62" w:rsidP="00AE4B6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3.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聽力檢查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0DF7" w14:textId="77777777" w:rsidR="00AE4B62" w:rsidRPr="00FE7301" w:rsidRDefault="00AE4B62" w:rsidP="00AE4B6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基本聽力檢測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7C59" w14:textId="77777777" w:rsidR="00AE4B62" w:rsidRPr="00FE7301" w:rsidRDefault="00AE4B62" w:rsidP="00AE4B6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聽力檢測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1DFB" w14:textId="77777777" w:rsidR="00AE4B62" w:rsidRPr="00FE7301" w:rsidRDefault="00AE4B62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C9C7" w14:textId="77777777" w:rsidR="00AE4B62" w:rsidRPr="00FE7301" w:rsidRDefault="00AE4B62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0FB0EC4E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F5C5" w14:textId="1B3CB445" w:rsidR="0091670F" w:rsidRPr="00FE7301" w:rsidRDefault="0091670F" w:rsidP="0091670F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4.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尿液檢查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68E0" w14:textId="6C5E0816" w:rsidR="0091670F" w:rsidRPr="00FE7301" w:rsidRDefault="00DA1D6E" w:rsidP="0091670F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尿糖(Sugar)、尿潛血(OB)、尿蛋白(Protein)、酸鹼值(PH)、比重(Sp. Gr)、尿膽紅素(</w:t>
            </w:r>
            <w:proofErr w:type="spell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Bil</w:t>
            </w:r>
            <w:proofErr w:type="spell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)、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尿膽素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原(</w:t>
            </w:r>
            <w:proofErr w:type="spell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Uro</w:t>
            </w:r>
            <w:proofErr w:type="spell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)、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酮體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spell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Ket</w:t>
            </w:r>
            <w:proofErr w:type="spell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)、亞硝酸鹽(Nit)、尿液白血球反應(LEU)、尿液顏色、蛋白質/肌酸酐比值 (P/C ratio)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18D7" w14:textId="0BCB6989" w:rsidR="0091670F" w:rsidRPr="00FE7301" w:rsidRDefault="00130250" w:rsidP="0091670F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腎病變、腎炎、尿路感染、結石及糖尿病等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疾病之篩檢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、稀釋尿液、腎前期損傷評估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C42E" w14:textId="5E810B01" w:rsidR="0091670F" w:rsidRPr="00FE7301" w:rsidRDefault="0091670F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C48B" w14:textId="178FFE75" w:rsidR="0091670F" w:rsidRPr="00FE7301" w:rsidRDefault="0091670F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7E0027E8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69EA" w14:textId="373B87D3" w:rsidR="00130250" w:rsidRPr="00FE7301" w:rsidRDefault="00130250" w:rsidP="0013025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5.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血液常規檢查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F5B2" w14:textId="7A1A650D" w:rsidR="00130250" w:rsidRPr="00FE7301" w:rsidRDefault="00130250" w:rsidP="004561A9">
            <w:pPr>
              <w:spacing w:line="320" w:lineRule="exact"/>
              <w:ind w:left="410" w:hangingChars="171" w:hanging="4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(1)</w:t>
            </w:r>
            <w:r w:rsidR="00DA1D6E" w:rsidRPr="00FE7301">
              <w:rPr>
                <w:rFonts w:ascii="標楷體" w:eastAsia="標楷體" w:hAnsi="標楷體" w:hint="eastAsia"/>
                <w:color w:val="000000" w:themeColor="text1"/>
              </w:rPr>
              <w:t>白血球WBC、紅血球RBC、血色素HB、血球容積比HCT、平均紅血球容積MCV、平均紅血球血色素量MCH、平均紅血球色素濃度MCHC、血小板Platelet</w:t>
            </w:r>
          </w:p>
          <w:p w14:paraId="69AC08F4" w14:textId="2DE2845E" w:rsidR="00130250" w:rsidRPr="00FE7301" w:rsidRDefault="00130250" w:rsidP="004561A9">
            <w:pPr>
              <w:spacing w:line="320" w:lineRule="exact"/>
              <w:ind w:left="410" w:hangingChars="171" w:hanging="4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淋巴球百分比</w:t>
            </w:r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proofErr w:type="gramStart"/>
            <w:r w:rsidRPr="00FE7301">
              <w:rPr>
                <w:rFonts w:ascii="標楷體" w:eastAsia="標楷體" w:hAnsi="標楷體"/>
                <w:color w:val="000000" w:themeColor="text1"/>
              </w:rPr>
              <w:t>單核球百分比</w:t>
            </w:r>
            <w:proofErr w:type="gramEnd"/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嗜中性球百分比</w:t>
            </w:r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嗜酸性球百分比</w:t>
            </w:r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嗜鹼性球百分比</w:t>
            </w:r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淋巴球絕對計數</w:t>
            </w:r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proofErr w:type="gramStart"/>
            <w:r w:rsidRPr="00FE7301">
              <w:rPr>
                <w:rFonts w:ascii="標楷體" w:eastAsia="標楷體" w:hAnsi="標楷體"/>
                <w:color w:val="000000" w:themeColor="text1"/>
              </w:rPr>
              <w:t>單核球絕對</w:t>
            </w:r>
            <w:proofErr w:type="gramEnd"/>
            <w:r w:rsidRPr="00FE7301">
              <w:rPr>
                <w:rFonts w:ascii="標楷體" w:eastAsia="標楷體" w:hAnsi="標楷體"/>
                <w:color w:val="000000" w:themeColor="text1"/>
              </w:rPr>
              <w:t>計數</w:t>
            </w:r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嗜中性球絕對計數</w:t>
            </w:r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嗜酸性球絕對計數</w:t>
            </w:r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嗜鹼性球絕對計數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D506" w14:textId="34B8FDAD" w:rsidR="00130250" w:rsidRPr="00FE7301" w:rsidRDefault="006C1434" w:rsidP="004561A9">
            <w:pPr>
              <w:spacing w:line="320" w:lineRule="exact"/>
              <w:ind w:left="348" w:hangingChars="145" w:hanging="34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(1)作為診斷</w:t>
            </w:r>
            <w:r w:rsidR="00130250" w:rsidRPr="00FE7301">
              <w:rPr>
                <w:rFonts w:ascii="標楷體" w:eastAsia="標楷體" w:hAnsi="標楷體"/>
                <w:color w:val="000000" w:themeColor="text1"/>
              </w:rPr>
              <w:t>貧血</w:t>
            </w:r>
            <w:r w:rsidR="00130250"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130250" w:rsidRPr="00FE7301">
              <w:rPr>
                <w:rFonts w:ascii="標楷體" w:eastAsia="標楷體" w:hAnsi="標楷體"/>
                <w:color w:val="000000" w:themeColor="text1"/>
              </w:rPr>
              <w:t>缺鐵性貧血、地中海型貧血</w:t>
            </w:r>
            <w:r w:rsidR="00130250" w:rsidRPr="00FE7301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FE7301">
              <w:rPr>
                <w:rFonts w:ascii="標楷體" w:eastAsia="標楷體" w:hAnsi="標楷體"/>
                <w:color w:val="000000" w:themeColor="text1"/>
              </w:rPr>
              <w:t>急慢性感染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FE7301">
              <w:rPr>
                <w:rFonts w:ascii="標楷體" w:eastAsia="標楷體" w:hAnsi="標楷體"/>
                <w:color w:val="000000" w:themeColor="text1"/>
              </w:rPr>
              <w:t>急慢性白血病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FE7301">
              <w:rPr>
                <w:rFonts w:ascii="標楷體" w:eastAsia="標楷體" w:hAnsi="標楷體"/>
                <w:color w:val="000000" w:themeColor="text1"/>
              </w:rPr>
              <w:t>組織壞死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FE7301">
              <w:rPr>
                <w:rFonts w:ascii="標楷體" w:eastAsia="標楷體" w:hAnsi="標楷體"/>
                <w:color w:val="000000" w:themeColor="text1"/>
              </w:rPr>
              <w:t>營養不良及發炎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FE7301">
              <w:rPr>
                <w:rFonts w:ascii="標楷體" w:eastAsia="標楷體" w:hAnsi="標楷體"/>
                <w:color w:val="000000" w:themeColor="text1"/>
              </w:rPr>
              <w:t>敗血症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proofErr w:type="gramStart"/>
            <w:r w:rsidR="00130250" w:rsidRPr="00FE7301">
              <w:rPr>
                <w:rFonts w:ascii="標楷體" w:eastAsia="標楷體" w:hAnsi="標楷體"/>
                <w:color w:val="000000" w:themeColor="text1"/>
              </w:rPr>
              <w:t>紫斑症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等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疾病參考</w:t>
            </w:r>
          </w:p>
          <w:p w14:paraId="54A29542" w14:textId="27F7CF52" w:rsidR="006C1434" w:rsidRPr="00FE7301" w:rsidRDefault="006C1434" w:rsidP="004561A9">
            <w:pPr>
              <w:spacing w:line="320" w:lineRule="exact"/>
              <w:ind w:left="348" w:hangingChars="145" w:hanging="34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(2)</w:t>
            </w:r>
            <w:r w:rsidR="004561A9" w:rsidRPr="00FE7301">
              <w:rPr>
                <w:rFonts w:ascii="標楷體" w:eastAsia="標楷體" w:hAnsi="標楷體" w:hint="eastAsia"/>
                <w:color w:val="000000" w:themeColor="text1"/>
              </w:rPr>
              <w:t>作為分析及輔助診斷下列疾病參考：</w:t>
            </w:r>
          </w:p>
          <w:p w14:paraId="68D94970" w14:textId="3FCF1E5B" w:rsidR="004561A9" w:rsidRPr="00FE7301" w:rsidRDefault="004561A9" w:rsidP="004561A9">
            <w:pPr>
              <w:spacing w:line="320" w:lineRule="exact"/>
              <w:ind w:leftChars="133" w:left="319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發炎相關疾病、過敏相關疾病、傳染性疾病、血液相關疾病(含血小板疾病)或腫瘤相關疾病等</w:t>
            </w:r>
          </w:p>
          <w:p w14:paraId="07E05568" w14:textId="222A33A1" w:rsidR="00130250" w:rsidRPr="00FE7301" w:rsidRDefault="00130250" w:rsidP="0013025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2550" w14:textId="486701D6" w:rsidR="00130250" w:rsidRPr="00FE7301" w:rsidRDefault="0013025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402F" w14:textId="32BE509A" w:rsidR="00130250" w:rsidRPr="00FE7301" w:rsidRDefault="0013025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41A16C42" w14:textId="77777777" w:rsidTr="00FE7301">
        <w:trPr>
          <w:cantSplit/>
          <w:trHeight w:val="397"/>
          <w:jc w:val="center"/>
        </w:trPr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C398" w14:textId="77777777" w:rsidR="00130250" w:rsidRPr="00FE7301" w:rsidRDefault="00130250" w:rsidP="0013025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7.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肝功能檢查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CF93" w14:textId="7A7E997B" w:rsidR="00130250" w:rsidRPr="00FE7301" w:rsidRDefault="00130250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草酸轉氨酵素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SGOT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="00DA1D6E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丙酮轉氨酵素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SGPT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="00DA1D6E" w:rsidRPr="00FE7301">
              <w:rPr>
                <w:rFonts w:ascii="標楷體" w:eastAsia="標楷體" w:hAnsi="標楷體" w:hint="eastAsia"/>
                <w:color w:val="000000" w:themeColor="text1"/>
              </w:rPr>
              <w:t>、r</w:t>
            </w:r>
            <w:proofErr w:type="gramStart"/>
            <w:r w:rsidR="00DA1D6E" w:rsidRPr="00FE7301">
              <w:rPr>
                <w:rFonts w:ascii="標楷體" w:eastAsia="標楷體" w:hAnsi="標楷體" w:hint="eastAsia"/>
                <w:color w:val="000000" w:themeColor="text1"/>
              </w:rPr>
              <w:t>麩</w:t>
            </w:r>
            <w:proofErr w:type="gramEnd"/>
            <w:r w:rsidR="00DA1D6E" w:rsidRPr="00FE7301">
              <w:rPr>
                <w:rFonts w:ascii="標楷體" w:eastAsia="標楷體" w:hAnsi="標楷體" w:hint="eastAsia"/>
                <w:color w:val="000000" w:themeColor="text1"/>
              </w:rPr>
              <w:t>氨</w:t>
            </w:r>
            <w:proofErr w:type="gramStart"/>
            <w:r w:rsidR="00DA1D6E" w:rsidRPr="00FE7301">
              <w:rPr>
                <w:rFonts w:ascii="標楷體" w:eastAsia="標楷體" w:hAnsi="標楷體" w:hint="eastAsia"/>
                <w:color w:val="000000" w:themeColor="text1"/>
              </w:rPr>
              <w:t>酸草丙酸轉氨</w:t>
            </w:r>
            <w:proofErr w:type="gramEnd"/>
            <w:r w:rsidR="00DA1D6E" w:rsidRPr="00FE7301">
              <w:rPr>
                <w:rFonts w:ascii="標楷體" w:eastAsia="標楷體" w:hAnsi="標楷體" w:hint="eastAsia"/>
                <w:color w:val="000000" w:themeColor="text1"/>
              </w:rPr>
              <w:t>脢（r-</w:t>
            </w:r>
            <w:r w:rsidR="00DA1D6E" w:rsidRPr="00FE7301">
              <w:rPr>
                <w:rFonts w:ascii="標楷體" w:eastAsia="標楷體" w:hAnsi="標楷體"/>
                <w:color w:val="000000" w:themeColor="text1"/>
              </w:rPr>
              <w:t>GT</w:t>
            </w:r>
            <w:r w:rsidR="00DA1D6E" w:rsidRPr="00FE7301">
              <w:rPr>
                <w:rFonts w:ascii="標楷體" w:eastAsia="標楷體" w:hAnsi="標楷體" w:hint="eastAsia"/>
                <w:color w:val="000000" w:themeColor="text1"/>
              </w:rPr>
              <w:t>）、</w:t>
            </w:r>
            <w:r w:rsidR="00DA1D6E" w:rsidRPr="00FE7301">
              <w:rPr>
                <w:rFonts w:ascii="標楷體" w:eastAsia="標楷體" w:hAnsi="標楷體"/>
                <w:color w:val="000000" w:themeColor="text1"/>
              </w:rPr>
              <w:t>鹼性磷酸脢</w:t>
            </w:r>
            <w:r w:rsidR="00DA1D6E"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DA1D6E" w:rsidRPr="00FE7301">
              <w:rPr>
                <w:rFonts w:ascii="標楷體" w:eastAsia="標楷體" w:hAnsi="標楷體"/>
                <w:color w:val="000000" w:themeColor="text1"/>
              </w:rPr>
              <w:t>ALK-P</w:t>
            </w:r>
            <w:r w:rsidR="00DA1D6E" w:rsidRPr="00FE7301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F500" w14:textId="2C427220" w:rsidR="00130250" w:rsidRPr="00FE7301" w:rsidRDefault="00DA1D6E" w:rsidP="0013025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肝臟細胞病變、肝細胞受損程度、急性肝炎、阻塞性黃疸、局限性肝障礙、肝硬化、肝內膽汁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積滯等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B620" w14:textId="77777777" w:rsidR="00130250" w:rsidRPr="00FE7301" w:rsidRDefault="0013025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BB25" w14:textId="77777777" w:rsidR="00130250" w:rsidRPr="00FE7301" w:rsidRDefault="0013025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790C84FC" w14:textId="77777777" w:rsidTr="00FE7301">
        <w:trPr>
          <w:cantSplit/>
          <w:trHeight w:val="397"/>
          <w:jc w:val="center"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93F1" w14:textId="77777777" w:rsidR="00DA1D6E" w:rsidRPr="00FE7301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4930" w14:textId="77587EE4" w:rsidR="00DA1D6E" w:rsidRPr="00FE7301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直接膽紅</w:t>
            </w:r>
            <w:proofErr w:type="gramEnd"/>
            <w:r w:rsidR="004C50A6" w:rsidRPr="00FE7301">
              <w:rPr>
                <w:rFonts w:ascii="標楷體" w:eastAsia="標楷體" w:hAnsi="標楷體"/>
                <w:color w:val="000000" w:themeColor="text1"/>
              </w:rPr>
              <w:t>D-BIL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)、總膽紅素(</w:t>
            </w:r>
            <w:r w:rsidR="004C50A6" w:rsidRPr="00FE7301">
              <w:rPr>
                <w:rFonts w:ascii="標楷體" w:eastAsia="標楷體" w:hAnsi="標楷體"/>
                <w:color w:val="000000" w:themeColor="text1"/>
              </w:rPr>
              <w:t>T-BIL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789A" w14:textId="4F8AE0F1" w:rsidR="00DA1D6E" w:rsidRPr="00FE7301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黃疸、膽結石、肝細胞破壞、阻塞性黃疸、</w:t>
            </w:r>
            <w:r w:rsidR="009765E1" w:rsidRPr="00FE7301">
              <w:rPr>
                <w:rFonts w:ascii="標楷體" w:eastAsia="標楷體" w:hAnsi="標楷體" w:hint="eastAsia"/>
                <w:color w:val="000000" w:themeColor="text1"/>
              </w:rPr>
              <w:t>溶血性黃疸等檢查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6E54" w14:textId="6CCCDD79" w:rsidR="00DA1D6E" w:rsidRPr="00FE7301" w:rsidRDefault="00DA1D6E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8A2B" w14:textId="0A596CA9" w:rsidR="00DA1D6E" w:rsidRPr="00FE7301" w:rsidRDefault="00DA1D6E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47087B07" w14:textId="77777777" w:rsidTr="00FE7301">
        <w:trPr>
          <w:cantSplit/>
          <w:trHeight w:val="397"/>
          <w:jc w:val="center"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9978" w14:textId="77777777" w:rsidR="00DA1D6E" w:rsidRPr="00FE7301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834F" w14:textId="38C6708B" w:rsidR="00DA1D6E" w:rsidRPr="00FE7301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血清總蛋白(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Total Protein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)、血清白蛋白(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Albumin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)、血清球蛋白(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Globulin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)、血清白蛋白/球蛋白比(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A/G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4B23" w14:textId="0114050B" w:rsidR="00DA1D6E" w:rsidRPr="00FE7301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急慢性肝炎、猛暴性肝炎、脂肪肝、肝硬化、膽道阻塞、肝腎機能異常等檢查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4499" w14:textId="13B9A3C6" w:rsidR="00DA1D6E" w:rsidRPr="00FE7301" w:rsidRDefault="00DA1D6E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74F9" w14:textId="53CC944E" w:rsidR="00DA1D6E" w:rsidRPr="00FE7301" w:rsidRDefault="00DA1D6E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18D753F7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0AD7" w14:textId="7069104F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8.腎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功能檢查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AE66" w14:textId="461AF22B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尿素氮（BUN）、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肌酸肝（</w:t>
            </w:r>
            <w:proofErr w:type="spellStart"/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Crea</w:t>
            </w:r>
            <w:proofErr w:type="spell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）、腎絲球過濾速率（eGFR）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6628" w14:textId="50D60E89" w:rsidR="004C50A6" w:rsidRPr="00FE7301" w:rsidRDefault="009765E1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尿毒、腎炎、急慢性腎功能不足、泌尿系統阻塞等腎臟疾病檢查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E3FA" w14:textId="230C2B0F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A053" w14:textId="24DC9633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6CE43EE3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52C7" w14:textId="0A09A6CC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9.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痛風檢查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6D97" w14:textId="77777777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尿酸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UA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16C4" w14:textId="77777777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高值：原發性痛風、續發性高尿酸（腎功能不全、鉛中毒、白血病）、飢餓、脂肪</w:t>
            </w:r>
            <w:proofErr w:type="gramStart"/>
            <w:r w:rsidRPr="00FE7301">
              <w:rPr>
                <w:rFonts w:ascii="標楷體" w:eastAsia="標楷體" w:hAnsi="標楷體"/>
                <w:color w:val="000000" w:themeColor="text1"/>
              </w:rPr>
              <w:t>過份</w:t>
            </w:r>
            <w:proofErr w:type="gramEnd"/>
            <w:r w:rsidRPr="00FE7301">
              <w:rPr>
                <w:rFonts w:ascii="標楷體" w:eastAsia="標楷體" w:hAnsi="標楷體"/>
                <w:color w:val="000000" w:themeColor="text1"/>
              </w:rPr>
              <w:t>攝取</w:t>
            </w:r>
          </w:p>
          <w:p w14:paraId="6AC54008" w14:textId="77777777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低值：尿酸生成降低（重症肝病、肝硬化）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6326" w14:textId="77777777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868A" w14:textId="77777777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6D9CA741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73BE" w14:textId="1F48A9BF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10.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糖尿病檢查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FB71" w14:textId="68F653B7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飯前血糖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AC sugar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F976" w14:textId="4CF69063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血糖檢查、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糖尿病之篩檢</w:t>
            </w:r>
            <w:proofErr w:type="gram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14C8" w14:textId="77777777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32AB" w14:textId="77777777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10F7A0CE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605A" w14:textId="12290CBB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11.</w:t>
            </w:r>
            <w:r w:rsidR="0008424E" w:rsidRPr="00FE7301">
              <w:rPr>
                <w:rFonts w:ascii="標楷體" w:eastAsia="標楷體" w:hAnsi="標楷體" w:hint="eastAsia"/>
                <w:color w:val="000000" w:themeColor="text1"/>
              </w:rPr>
              <w:t>血糖監測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1A5D" w14:textId="032CADE3" w:rsidR="004C50A6" w:rsidRPr="00FE7301" w:rsidRDefault="0008424E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醣化血色素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4C50A6" w:rsidRPr="00FE7301">
              <w:rPr>
                <w:rFonts w:ascii="標楷體" w:eastAsia="標楷體" w:hAnsi="標楷體" w:hint="eastAsia"/>
                <w:color w:val="000000" w:themeColor="text1"/>
              </w:rPr>
              <w:t>HbA</w:t>
            </w: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4C50A6" w:rsidRPr="00FE7301">
                <w:rPr>
                  <w:rFonts w:ascii="標楷體" w:eastAsia="標楷體" w:hAnsi="標楷體" w:hint="eastAsia"/>
                  <w:color w:val="000000" w:themeColor="text1"/>
                </w:rPr>
                <w:t>1C</w:t>
              </w:r>
            </w:smartTag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2812" w14:textId="442A1400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HbA</w:t>
            </w: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E7301">
                <w:rPr>
                  <w:rFonts w:ascii="標楷體" w:eastAsia="標楷體" w:hAnsi="標楷體" w:hint="eastAsia"/>
                  <w:color w:val="000000" w:themeColor="text1"/>
                </w:rPr>
                <w:t>1C</w:t>
              </w:r>
            </w:smartTag>
            <w:r w:rsidRPr="00FE7301">
              <w:rPr>
                <w:rFonts w:ascii="標楷體" w:eastAsia="標楷體" w:hAnsi="標楷體" w:hint="eastAsia"/>
                <w:color w:val="000000" w:themeColor="text1"/>
              </w:rPr>
              <w:t>是偵測早期糖尿病的優良指標，評估三個月內血糖的發展情形，如果有升高的情況，就必須做持續的追蹤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FC8D" w14:textId="77777777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8809" w14:textId="77777777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1C702C91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D08F" w14:textId="129FF6A5" w:rsidR="004C50A6" w:rsidRPr="00FE7301" w:rsidRDefault="004C50A6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12.</w:t>
            </w:r>
            <w:proofErr w:type="gramStart"/>
            <w:r w:rsidR="0008424E" w:rsidRPr="00FE7301">
              <w:rPr>
                <w:rFonts w:ascii="標楷體" w:eastAsia="標楷體" w:hAnsi="標楷體" w:hint="eastAsia"/>
                <w:color w:val="000000" w:themeColor="text1"/>
              </w:rPr>
              <w:t>胰</w:t>
            </w:r>
            <w:proofErr w:type="gramEnd"/>
            <w:r w:rsidR="0008424E" w:rsidRPr="00FE7301">
              <w:rPr>
                <w:rFonts w:ascii="標楷體" w:eastAsia="標楷體" w:hAnsi="標楷體" w:hint="eastAsia"/>
                <w:color w:val="000000" w:themeColor="text1"/>
              </w:rPr>
              <w:t>功能檢查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B612" w14:textId="0C81F68D" w:rsidR="004C50A6" w:rsidRPr="00FE7301" w:rsidRDefault="0008424E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澱粉脢(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Amylase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AC41" w14:textId="69F67F79" w:rsidR="004C50A6" w:rsidRPr="00FE7301" w:rsidRDefault="0008424E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輔助診斷胰臟炎、胰臟疾病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F9AE" w14:textId="77777777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474C" w14:textId="77777777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7BC81F83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9BD0" w14:textId="73A9E32C" w:rsidR="00F93520" w:rsidRPr="00FE7301" w:rsidRDefault="00F93520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13.</w:t>
            </w:r>
            <w:bookmarkStart w:id="0" w:name="_Hlk100670716"/>
            <w:r w:rsidRPr="00FE7301">
              <w:rPr>
                <w:rFonts w:ascii="標楷體" w:eastAsia="標楷體" w:hAnsi="標楷體" w:hint="eastAsia"/>
                <w:color w:val="000000" w:themeColor="text1"/>
              </w:rPr>
              <w:t>心血管指標</w:t>
            </w:r>
            <w:bookmarkEnd w:id="0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3CCF" w14:textId="3F79C935" w:rsidR="00F93520" w:rsidRPr="00FE7301" w:rsidRDefault="00F93520" w:rsidP="005A0882">
            <w:pPr>
              <w:spacing w:line="320" w:lineRule="exact"/>
              <w:ind w:left="410" w:hangingChars="171" w:hanging="4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(1)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膽固醇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CHOL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）、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三酸甘油脂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T-G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）、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高密度脂蛋白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HDL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）、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低密度脂蛋白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LDL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  <w:p w14:paraId="5EF5451D" w14:textId="6BA1A3B9" w:rsidR="00F93520" w:rsidRPr="00FE7301" w:rsidRDefault="00F93520" w:rsidP="005A0882">
            <w:pPr>
              <w:spacing w:line="320" w:lineRule="exact"/>
              <w:ind w:left="410" w:hangingChars="171" w:hanging="4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(2)總膽固醇/高密度膽固醇比值(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TC/HDL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A211" w14:textId="77777777" w:rsidR="00F93520" w:rsidRPr="00FE7301" w:rsidRDefault="00F93520" w:rsidP="009E26FC">
            <w:pPr>
              <w:spacing w:line="320" w:lineRule="exact"/>
              <w:ind w:left="365" w:hangingChars="152" w:hanging="36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(1)輔助診斷高血脂症及評估心血管疾病風險</w:t>
            </w:r>
          </w:p>
          <w:p w14:paraId="02695F7A" w14:textId="4183FC13" w:rsidR="00F93520" w:rsidRPr="00FE7301" w:rsidRDefault="00F93520" w:rsidP="009E26FC">
            <w:pPr>
              <w:spacing w:line="320" w:lineRule="exact"/>
              <w:ind w:left="365" w:hangingChars="152" w:hanging="36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(2)</w:t>
            </w:r>
            <w:r w:rsidR="005A0882" w:rsidRPr="00FE7301">
              <w:rPr>
                <w:rFonts w:ascii="標楷體" w:eastAsia="標楷體" w:hAnsi="標楷體" w:hint="eastAsia"/>
                <w:color w:val="000000" w:themeColor="text1"/>
              </w:rPr>
              <w:t>輔助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評估心血管及動脈硬化</w:t>
            </w:r>
            <w:r w:rsidR="005A0882" w:rsidRPr="00FE7301">
              <w:rPr>
                <w:rFonts w:ascii="標楷體" w:eastAsia="標楷體" w:hAnsi="標楷體" w:hint="eastAsia"/>
                <w:color w:val="000000" w:themeColor="text1"/>
              </w:rPr>
              <w:t>疾病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7B0D" w14:textId="62DFCB92" w:rsidR="00F93520" w:rsidRPr="00FE7301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7041" w14:textId="3E919561" w:rsidR="00F93520" w:rsidRPr="00FE7301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5DC371C7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EDF" w14:textId="10103621" w:rsidR="00F93520" w:rsidRPr="00FE7301" w:rsidRDefault="00F93520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14.</w:t>
            </w:r>
            <w:bookmarkStart w:id="1" w:name="_Hlk100670698"/>
            <w:r w:rsidRPr="00FE7301">
              <w:rPr>
                <w:rFonts w:ascii="標楷體" w:eastAsia="標楷體" w:hAnsi="標楷體" w:hint="eastAsia"/>
                <w:color w:val="000000" w:themeColor="text1"/>
              </w:rPr>
              <w:t>心肌酵素檢查</w:t>
            </w:r>
            <w:bookmarkEnd w:id="1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715E" w14:textId="32C173FA" w:rsidR="00F93520" w:rsidRPr="00FE7301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乳酸脫氫脢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LDH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)、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肌酸磷化脢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CPK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139D" w14:textId="6EAB3073" w:rsidR="00F93520" w:rsidRPr="00FE7301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輔助診斷心肌梗塞、肝臟損傷、肌肉發炎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6087" w14:textId="00A10B70" w:rsidR="00F93520" w:rsidRPr="00FE7301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E37F" w14:textId="3D40655C" w:rsidR="00F93520" w:rsidRPr="00FE7301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7FFB66E0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3572" w14:textId="595620E3" w:rsidR="00F93520" w:rsidRPr="00FE7301" w:rsidRDefault="00F93520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15.</w:t>
            </w:r>
            <w:bookmarkStart w:id="2" w:name="_Hlk100670706"/>
            <w:r w:rsidR="005A0882" w:rsidRPr="00FE7301">
              <w:rPr>
                <w:rFonts w:ascii="標楷體" w:eastAsia="標楷體" w:hAnsi="標楷體" w:hint="eastAsia"/>
                <w:color w:val="000000" w:themeColor="text1"/>
              </w:rPr>
              <w:t>心血管疾病評估</w:t>
            </w:r>
            <w:bookmarkEnd w:id="2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07DF" w14:textId="5C19E629" w:rsidR="00F93520" w:rsidRPr="00FE7301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高敏感C反應蛋白(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High Sensitivity CRP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A4FE" w14:textId="44F7BA72" w:rsidR="00F93520" w:rsidRPr="00FE7301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評估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罹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患心血管疾病的風險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79D8" w14:textId="6E83902B" w:rsidR="00F93520" w:rsidRPr="00FE7301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1794" w14:textId="483EAB92" w:rsidR="00F93520" w:rsidRPr="00FE7301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5E7DF748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C34D" w14:textId="7944E903" w:rsidR="00F93520" w:rsidRPr="00FE7301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16.肝炎血清檢驗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4D3F" w14:textId="13E225FC" w:rsidR="00F93520" w:rsidRPr="00FE7301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B型肝炎表面抗原(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HBsAg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)、B型肝炎表面抗體(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Anti-HBs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2F6D" w14:textId="40A2E920" w:rsidR="00F93520" w:rsidRPr="00FE7301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協助評估感染B型肝炎可能性及是否產生B型肝炎抗體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0B4B" w14:textId="62E7B03F" w:rsidR="00F93520" w:rsidRPr="00FE7301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F38C" w14:textId="6D614A29" w:rsidR="00F93520" w:rsidRPr="00FE7301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23AEB6A6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E413" w14:textId="6F4CE9EF" w:rsidR="005A0882" w:rsidRPr="00FE7301" w:rsidRDefault="005A0882" w:rsidP="005A088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17.甲狀腺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8E3B" w14:textId="7571CE87" w:rsidR="005A0882" w:rsidRPr="00FE7301" w:rsidRDefault="00094ABA" w:rsidP="005A088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游離甲狀腺素(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Free T4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)、四碘甲狀腺(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T4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)、三碘甲狀腺(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T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3)、甲狀腺刺激(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TSH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6BC3" w14:textId="4CA2C897" w:rsidR="005A0882" w:rsidRPr="00FE7301" w:rsidRDefault="00094ABA" w:rsidP="005A088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評估有無甲狀腺功能亢進或低下相關指標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FB44" w14:textId="6BAF87A8" w:rsidR="005A0882" w:rsidRPr="00FE7301" w:rsidRDefault="005A0882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6155" w14:textId="47F4371C" w:rsidR="005A0882" w:rsidRPr="00FE7301" w:rsidRDefault="005A0882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1A7E355C" w14:textId="77777777" w:rsidTr="00FE7301">
        <w:trPr>
          <w:cantSplit/>
          <w:trHeight w:val="397"/>
          <w:jc w:val="center"/>
        </w:trPr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8057" w14:textId="183C5C6E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18.腫瘤指標篩檢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E22D" w14:textId="11940B31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(1)胎兒蛋白肝癌(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AFP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7DBCB239" w14:textId="3936AA90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(2)胚胎致癌抗原大腸癌(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CEA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7A054C7E" w14:textId="5A0105CA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(3)胰臟癌(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CA199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7C3545DF" w14:textId="7D94BDA8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(4)肺癌(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CYFRA21-1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19DA80D2" w14:textId="0A5319C4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(5)胃癌(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CA72-4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F92D" w14:textId="6366E474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(1)肝癌輔助篩檢</w:t>
            </w:r>
          </w:p>
          <w:p w14:paraId="06991D00" w14:textId="1CF73DB2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(2)大腸直腸癌輔助篩檢</w:t>
            </w:r>
          </w:p>
          <w:p w14:paraId="3AFA40F9" w14:textId="62781B97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(3)胰臟癌輔助篩檢</w:t>
            </w:r>
          </w:p>
          <w:p w14:paraId="2D9B5E3C" w14:textId="020B7745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(4)肺癌輔助篩檢</w:t>
            </w:r>
          </w:p>
          <w:p w14:paraId="6E8CAB76" w14:textId="5BEF10F2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(5)胃癌輔助篩檢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D065" w14:textId="3E3D0289" w:rsidR="00B00245" w:rsidRPr="00FE7301" w:rsidRDefault="00B0024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765A" w14:textId="4FBAB079" w:rsidR="00B00245" w:rsidRPr="00FE7301" w:rsidRDefault="00B0024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1E933D8D" w14:textId="77777777" w:rsidTr="00FE7301">
        <w:trPr>
          <w:cantSplit/>
          <w:trHeight w:val="397"/>
          <w:jc w:val="center"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3CEC" w14:textId="77777777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EB38" w14:textId="0A2E2E89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攝護腺癌(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PSA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BA1A" w14:textId="63BEB7B0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攝護腺輔助篩檢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73E8" w14:textId="5524C252" w:rsidR="00B00245" w:rsidRPr="00FE7301" w:rsidRDefault="00B0024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2263384" w14:textId="6C89143A" w:rsidR="00B00245" w:rsidRPr="00FE7301" w:rsidRDefault="00B0024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7301" w:rsidRPr="00FE7301" w14:paraId="6FF1393D" w14:textId="77777777" w:rsidTr="00FE7301">
        <w:trPr>
          <w:cantSplit/>
          <w:trHeight w:val="397"/>
          <w:jc w:val="center"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46EC" w14:textId="77777777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CF4F" w14:textId="082D31B4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乳癌(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CA153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E20A" w14:textId="6351B57B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輔助診斷乳腺炎、乳癌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4807964" w14:textId="61D9E77C" w:rsidR="00B00245" w:rsidRPr="00FE7301" w:rsidRDefault="00B0024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D06A" w14:textId="6CEEC8EA" w:rsidR="00B00245" w:rsidRPr="00FE7301" w:rsidRDefault="00B0024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335FA3CA" w14:textId="77777777" w:rsidTr="00FE7301">
        <w:trPr>
          <w:cantSplit/>
          <w:trHeight w:val="397"/>
          <w:jc w:val="center"/>
        </w:trPr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52F9" w14:textId="753AD43A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19.超音波檢查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C9A9" w14:textId="49FF5094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上腹部超音波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42DD" w14:textId="14869C1E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脂肪肝、肝腫瘤、腎結石、腎腫瘤、膽結石胰臟病變等疾病掃描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1CC3" w14:textId="30591144" w:rsidR="00D708C5" w:rsidRPr="00FE7301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1DB7" w14:textId="63F81D8A" w:rsidR="00D708C5" w:rsidRPr="00FE7301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3451F106" w14:textId="77777777" w:rsidTr="00FE7301">
        <w:trPr>
          <w:cantSplit/>
          <w:trHeight w:val="397"/>
          <w:jc w:val="center"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2271" w14:textId="77777777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2D15" w14:textId="2BE6DCE4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頸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動脈超音波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44EA" w14:textId="214E4C27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評估頸部動脈是否阻塞等檢查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8705" w14:textId="1BCEC428" w:rsidR="00D708C5" w:rsidRPr="00FE7301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A5A1" w14:textId="6647EF39" w:rsidR="00D708C5" w:rsidRPr="00FE7301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5F42FDD2" w14:textId="77777777" w:rsidTr="00FE7301">
        <w:trPr>
          <w:cantSplit/>
          <w:trHeight w:val="397"/>
          <w:jc w:val="center"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5794" w14:textId="77777777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951E" w14:textId="4AC8B0AC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攝護腺超音波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7D43" w14:textId="38FB4FF0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評估男性攝護腺相關疾病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3341" w14:textId="5FFC1220" w:rsidR="00D708C5" w:rsidRPr="00FE7301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20B1C21" w14:textId="77777777" w:rsidR="00D708C5" w:rsidRPr="00FE7301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7301" w:rsidRPr="00FE7301" w14:paraId="321E48C6" w14:textId="77777777" w:rsidTr="00FE7301">
        <w:trPr>
          <w:cantSplit/>
          <w:trHeight w:val="397"/>
          <w:jc w:val="center"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2E39" w14:textId="77777777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37C4" w14:textId="46547B39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婦科超音波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4C17" w14:textId="3405E23C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評估子宮肌瘤、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卵巢囊泡等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相關病變檢查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75F1228" w14:textId="77777777" w:rsidR="00D708C5" w:rsidRPr="00FE7301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4F7D" w14:textId="2CA9BEE4" w:rsidR="00D708C5" w:rsidRPr="00FE7301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1B42B034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DB88" w14:textId="2EAFB8B9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FE7301" w:rsidRPr="00FE7301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.免疫球蛋白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BE7B" w14:textId="2EF92AC1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免疫球蛋白</w:t>
            </w:r>
            <w:proofErr w:type="spell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IgE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58DC" w14:textId="6DAF8E5C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協助評估身體免疫性反應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EA82" w14:textId="2FE8FB5B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36FF" w14:textId="17FFAFDF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33C2B4A6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2C71" w14:textId="25430D03" w:rsidR="00431A08" w:rsidRPr="00FE7301" w:rsidRDefault="00431A08" w:rsidP="00431A08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FE7301" w:rsidRPr="00FE7301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="005040B0" w:rsidRPr="00FE7301">
              <w:rPr>
                <w:rFonts w:ascii="標楷體" w:eastAsia="標楷體" w:hAnsi="標楷體" w:hint="eastAsia"/>
                <w:color w:val="000000" w:themeColor="text1"/>
              </w:rPr>
              <w:t>維生素D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C74A" w14:textId="47E81C9F" w:rsidR="00431A08" w:rsidRPr="00FE7301" w:rsidRDefault="005040B0" w:rsidP="00431A08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維生素D (25-OH Vitamin D)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2C5D" w14:textId="1DC40F3B" w:rsidR="00E36BE6" w:rsidRPr="00FE7301" w:rsidRDefault="00E36BE6" w:rsidP="00FE7301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輔助評估骨質健康度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B464" w14:textId="04C491C1" w:rsidR="00431A08" w:rsidRPr="00FE7301" w:rsidRDefault="00431A08" w:rsidP="00431A0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3A8A" w14:textId="041852D0" w:rsidR="00431A08" w:rsidRPr="00FE7301" w:rsidRDefault="00431A08" w:rsidP="00431A0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5890DFE5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AD4B" w14:textId="5CA2779B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FE7301" w:rsidRPr="00FE7301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.胃部檢查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D111" w14:textId="654C9641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C13碳十三尿素呼氣試驗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4334" w14:textId="462D354C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檢測胃部是否存在幽門螺旋桿菌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0D6A" w14:textId="4F627DD9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6815" w14:textId="1082D47D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0AE922F8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770E" w14:textId="4C86E8D3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FE7301" w:rsidRPr="00FE7301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.眼壓檢查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17BF" w14:textId="2DA8C1EA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氣壓式眼壓測定(IOP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D50D" w14:textId="73765628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青光眼檢查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2553" w14:textId="1DD440EF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8D36" w14:textId="72CBC2CC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2E3E544A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C4C1" w14:textId="5BB00EEB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2</w:t>
            </w:r>
            <w:r w:rsidR="00FE7301" w:rsidRPr="00FE7301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.眼底攝影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257D" w14:textId="063B2D06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TOPCON TRC-NW400 免散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瞳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眼底攝影機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EC2C" w14:textId="5D681860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檢查視網膜本身的疾病(退化、破洞、剝離)、視神經炎、黃斑部病變、青光眼、飛蚊症、動靜脈阻塞、眼中風等疾病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43EE" w14:textId="4B7654C7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C32C" w14:textId="159F433E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45F80139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AFDA" w14:textId="08F54508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FE7301" w:rsidRPr="00FE7301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X光檢查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F832" w14:textId="39D93927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胸部檢查(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C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h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est X-Ray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39E7" w14:textId="1D1FE185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檢測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心臟肥大、肺結核、肺氣腫、肺炎、肋膜積水、肺癌等胸部病變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4569" w14:textId="0482B0E0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959A" w14:textId="24C825F1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317C6AC2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6D70" w14:textId="189C2796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FE7301" w:rsidRPr="00FE7301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醫師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理學檢查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5035" w14:textId="0070DFA1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各系統之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外觀檢查(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含頭頸部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、胸腹部、四肢等)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D806" w14:textId="0A108DC6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由專業醫師給予現場衛教諮詢與建議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1EB2" w14:textId="381BA6DE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5533" w14:textId="17DD667F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31C49580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B449" w14:textId="62E7C0F4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FE7301" w:rsidRPr="00FE7301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.精緻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餐點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2F1B" w14:textId="2D3E7528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50元之7-11 禮物卡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0FCD" w14:textId="278E844B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提供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受檢者餐點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0205" w14:textId="77777777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256E" w14:textId="77777777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</w:tbl>
    <w:p w14:paraId="16CF2658" w14:textId="77777777" w:rsidR="003255C9" w:rsidRPr="00FE7301" w:rsidRDefault="003255C9" w:rsidP="000C5084">
      <w:pPr>
        <w:spacing w:line="200" w:lineRule="exact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14:paraId="3191A872" w14:textId="23FA80A6" w:rsidR="00E3399A" w:rsidRPr="00FE7301" w:rsidRDefault="00E3399A" w:rsidP="00E3399A">
      <w:pPr>
        <w:spacing w:line="6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FE7301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二、其他服務</w:t>
      </w:r>
    </w:p>
    <w:tbl>
      <w:tblPr>
        <w:tblW w:w="10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0"/>
        <w:gridCol w:w="3969"/>
        <w:gridCol w:w="5056"/>
      </w:tblGrid>
      <w:tr w:rsidR="00FE7301" w:rsidRPr="00FE7301" w14:paraId="01DAEF6E" w14:textId="77777777" w:rsidTr="00E3399A">
        <w:trPr>
          <w:cantSplit/>
          <w:trHeight w:val="370"/>
          <w:jc w:val="center"/>
        </w:trPr>
        <w:tc>
          <w:tcPr>
            <w:tcW w:w="1940" w:type="dxa"/>
            <w:shd w:val="clear" w:color="auto" w:fill="F2F2F2" w:themeFill="background1" w:themeFillShade="F2"/>
            <w:vAlign w:val="center"/>
          </w:tcPr>
          <w:p w14:paraId="59713776" w14:textId="4567C10B" w:rsidR="00E3399A" w:rsidRPr="00FE7301" w:rsidRDefault="00E3399A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7698368" w14:textId="3865A5FA" w:rsidR="00E3399A" w:rsidRPr="00FE7301" w:rsidRDefault="00E3399A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5056" w:type="dxa"/>
            <w:shd w:val="clear" w:color="auto" w:fill="F2F2F2" w:themeFill="background1" w:themeFillShade="F2"/>
            <w:vAlign w:val="center"/>
          </w:tcPr>
          <w:p w14:paraId="55E308F1" w14:textId="51F5B7A6" w:rsidR="00E3399A" w:rsidRPr="00FE7301" w:rsidRDefault="00692C2F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</w:tr>
      <w:tr w:rsidR="00FE7301" w:rsidRPr="00FE7301" w14:paraId="68F26AD5" w14:textId="77777777" w:rsidTr="00E3399A">
        <w:trPr>
          <w:cantSplit/>
          <w:trHeight w:val="370"/>
          <w:jc w:val="center"/>
        </w:trPr>
        <w:tc>
          <w:tcPr>
            <w:tcW w:w="1940" w:type="dxa"/>
            <w:vAlign w:val="center"/>
          </w:tcPr>
          <w:p w14:paraId="04BA5891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體檢後追蹤服務</w:t>
            </w:r>
          </w:p>
        </w:tc>
        <w:tc>
          <w:tcPr>
            <w:tcW w:w="3969" w:type="dxa"/>
            <w:vAlign w:val="center"/>
          </w:tcPr>
          <w:p w14:paraId="7BE4633A" w14:textId="0812147F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體檢後</w:t>
            </w:r>
            <w:r w:rsidR="00E96647" w:rsidRPr="00FE7301">
              <w:rPr>
                <w:rFonts w:ascii="標楷體" w:eastAsia="標楷體" w:hAnsi="標楷體" w:hint="eastAsia"/>
                <w:color w:val="000000" w:themeColor="text1"/>
              </w:rPr>
              <w:t>三至五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天內通知重大異常者</w:t>
            </w:r>
          </w:p>
        </w:tc>
        <w:tc>
          <w:tcPr>
            <w:tcW w:w="5056" w:type="dxa"/>
            <w:vAlign w:val="center"/>
          </w:tcPr>
          <w:p w14:paraId="03BF9CE3" w14:textId="6C1DB5F2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由亞東醫院健康管理</w:t>
            </w:r>
            <w:r w:rsidR="00E96647" w:rsidRPr="00FE7301">
              <w:rPr>
                <w:rFonts w:ascii="標楷體" w:eastAsia="標楷體" w:hAnsi="標楷體" w:hint="eastAsia"/>
                <w:color w:val="000000" w:themeColor="text1"/>
              </w:rPr>
              <w:t>師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通知受檢人，並予以衛教說明</w:t>
            </w:r>
          </w:p>
        </w:tc>
      </w:tr>
      <w:tr w:rsidR="00FE7301" w:rsidRPr="00FE7301" w14:paraId="44DB4366" w14:textId="77777777" w:rsidTr="00E3399A">
        <w:trPr>
          <w:cantSplit/>
          <w:trHeight w:val="216"/>
          <w:jc w:val="center"/>
        </w:trPr>
        <w:tc>
          <w:tcPr>
            <w:tcW w:w="1940" w:type="dxa"/>
            <w:vMerge w:val="restart"/>
            <w:vAlign w:val="center"/>
          </w:tcPr>
          <w:p w14:paraId="36F95A53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體檢報告內容</w:t>
            </w:r>
          </w:p>
        </w:tc>
        <w:tc>
          <w:tcPr>
            <w:tcW w:w="3969" w:type="dxa"/>
            <w:vAlign w:val="center"/>
          </w:tcPr>
          <w:p w14:paraId="170B000A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員工檢驗報告</w:t>
            </w:r>
          </w:p>
        </w:tc>
        <w:tc>
          <w:tcPr>
            <w:tcW w:w="5056" w:type="dxa"/>
            <w:vMerge w:val="restart"/>
            <w:vAlign w:val="center"/>
          </w:tcPr>
          <w:p w14:paraId="1C0D49F7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7301" w:rsidRPr="00FE7301" w14:paraId="21FA8C65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2AB58283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105CA8FE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員工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健檢總表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、總冊</w:t>
            </w:r>
          </w:p>
        </w:tc>
        <w:tc>
          <w:tcPr>
            <w:tcW w:w="5056" w:type="dxa"/>
            <w:vMerge/>
            <w:vAlign w:val="center"/>
          </w:tcPr>
          <w:p w14:paraId="4DCBE41A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7301" w:rsidRPr="00FE7301" w14:paraId="32FB8659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23E8B517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31780840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員工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健檢總表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電子檔</w:t>
            </w:r>
          </w:p>
        </w:tc>
        <w:tc>
          <w:tcPr>
            <w:tcW w:w="5056" w:type="dxa"/>
            <w:vMerge/>
            <w:vAlign w:val="center"/>
          </w:tcPr>
          <w:p w14:paraId="64E1515F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7301" w:rsidRPr="00FE7301" w14:paraId="02E847CF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765DE031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0A6EAC2B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員工健康檢查分析報告</w:t>
            </w:r>
          </w:p>
        </w:tc>
        <w:tc>
          <w:tcPr>
            <w:tcW w:w="5056" w:type="dxa"/>
            <w:vMerge/>
            <w:vAlign w:val="center"/>
          </w:tcPr>
          <w:p w14:paraId="52CFA48B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7301" w:rsidRPr="00FE7301" w14:paraId="5FB2F324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2417857A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3568526B" w14:textId="5BEC4754" w:rsidR="00E3399A" w:rsidRPr="00FE7301" w:rsidRDefault="007567C2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提供</w:t>
            </w:r>
            <w:r w:rsidR="00E3399A" w:rsidRPr="00FE7301">
              <w:rPr>
                <w:rFonts w:ascii="標楷體" w:eastAsia="標楷體" w:hAnsi="標楷體" w:hint="eastAsia"/>
                <w:color w:val="000000" w:themeColor="text1"/>
              </w:rPr>
              <w:t>健康說明手冊</w:t>
            </w:r>
          </w:p>
        </w:tc>
        <w:tc>
          <w:tcPr>
            <w:tcW w:w="5056" w:type="dxa"/>
            <w:vMerge/>
            <w:vAlign w:val="center"/>
          </w:tcPr>
          <w:p w14:paraId="7E2EAD15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7301" w:rsidRPr="00FE7301" w14:paraId="7C6CDFF8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6F26974C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36873C0A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醫生針對同仁體檢總評、建議</w:t>
            </w:r>
          </w:p>
        </w:tc>
        <w:tc>
          <w:tcPr>
            <w:tcW w:w="5056" w:type="dxa"/>
            <w:vMerge/>
            <w:vAlign w:val="center"/>
          </w:tcPr>
          <w:p w14:paraId="7D17282A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7301" w:rsidRPr="00FE7301" w14:paraId="7FCFD4D2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77D93217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62638614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服務兩年以上之體檢報告數據比對</w:t>
            </w:r>
          </w:p>
        </w:tc>
        <w:tc>
          <w:tcPr>
            <w:tcW w:w="5056" w:type="dxa"/>
            <w:vMerge/>
            <w:vAlign w:val="center"/>
          </w:tcPr>
          <w:p w14:paraId="1F1B927F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7301" w:rsidRPr="00FE7301" w14:paraId="7B6800AB" w14:textId="77777777" w:rsidTr="00E3399A">
        <w:trPr>
          <w:cantSplit/>
          <w:trHeight w:val="397"/>
          <w:jc w:val="center"/>
        </w:trPr>
        <w:tc>
          <w:tcPr>
            <w:tcW w:w="1940" w:type="dxa"/>
            <w:vMerge w:val="restart"/>
            <w:vAlign w:val="center"/>
          </w:tcPr>
          <w:p w14:paraId="63246F74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諮詢服務</w:t>
            </w:r>
          </w:p>
        </w:tc>
        <w:tc>
          <w:tcPr>
            <w:tcW w:w="3969" w:type="dxa"/>
            <w:vAlign w:val="center"/>
          </w:tcPr>
          <w:p w14:paraId="07D49607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體檢報告諮詢專線</w:t>
            </w:r>
          </w:p>
        </w:tc>
        <w:tc>
          <w:tcPr>
            <w:tcW w:w="5056" w:type="dxa"/>
            <w:vAlign w:val="center"/>
          </w:tcPr>
          <w:p w14:paraId="018C38B4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由亞東醫院專業檢驗、護理師解說</w:t>
            </w:r>
          </w:p>
        </w:tc>
      </w:tr>
      <w:tr w:rsidR="00FE7301" w:rsidRPr="00FE7301" w14:paraId="7822306F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5FEE9190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5E5326D7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醫生一對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報告解說</w:t>
            </w:r>
          </w:p>
        </w:tc>
        <w:tc>
          <w:tcPr>
            <w:tcW w:w="5056" w:type="dxa"/>
            <w:vAlign w:val="center"/>
          </w:tcPr>
          <w:p w14:paraId="3705E4AA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由亞東醫院門診醫師為同仁解說</w:t>
            </w:r>
          </w:p>
        </w:tc>
      </w:tr>
      <w:tr w:rsidR="00E3399A" w:rsidRPr="00FE7301" w14:paraId="17E87727" w14:textId="77777777" w:rsidTr="00E3399A">
        <w:trPr>
          <w:cantSplit/>
          <w:trHeight w:val="839"/>
          <w:jc w:val="center"/>
        </w:trPr>
        <w:tc>
          <w:tcPr>
            <w:tcW w:w="1940" w:type="dxa"/>
            <w:vAlign w:val="center"/>
          </w:tcPr>
          <w:p w14:paraId="52A91AFE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健康促進活動</w:t>
            </w:r>
          </w:p>
        </w:tc>
        <w:tc>
          <w:tcPr>
            <w:tcW w:w="3969" w:type="dxa"/>
            <w:vAlign w:val="center"/>
          </w:tcPr>
          <w:p w14:paraId="3C7D681A" w14:textId="52C6CE80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提供一次健康促進或講座活動</w:t>
            </w:r>
          </w:p>
        </w:tc>
        <w:tc>
          <w:tcPr>
            <w:tcW w:w="5056" w:type="dxa"/>
            <w:vAlign w:val="center"/>
          </w:tcPr>
          <w:p w14:paraId="320F8184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協助安排健康管理講座，由亞東醫院醫師擔任講師，講授健康促進相關主題，並請參與檢查同仁參加。</w:t>
            </w:r>
          </w:p>
        </w:tc>
      </w:tr>
    </w:tbl>
    <w:p w14:paraId="1CF1C27C" w14:textId="77777777" w:rsidR="003255C9" w:rsidRPr="00FE7301" w:rsidRDefault="003255C9" w:rsidP="000C5084">
      <w:pPr>
        <w:spacing w:line="200" w:lineRule="exact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14:paraId="6129F0C7" w14:textId="6D5378F4" w:rsidR="00E5541F" w:rsidRPr="00C34AF6" w:rsidRDefault="00E5541F" w:rsidP="00692C2F">
      <w:pPr>
        <w:spacing w:line="360" w:lineRule="exact"/>
        <w:rPr>
          <w:rFonts w:ascii="標楷體" w:eastAsia="標楷體" w:hAnsi="標楷體"/>
          <w:b/>
          <w:color w:val="000080"/>
          <w:sz w:val="36"/>
          <w:szCs w:val="36"/>
        </w:rPr>
      </w:pPr>
    </w:p>
    <w:sectPr w:rsidR="00E5541F" w:rsidRPr="00C34AF6" w:rsidSect="00320090">
      <w:footerReference w:type="default" r:id="rId8"/>
      <w:pgSz w:w="11906" w:h="16838" w:code="9"/>
      <w:pgMar w:top="360" w:right="567" w:bottom="360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1A389" w14:textId="77777777" w:rsidR="00E6543B" w:rsidRDefault="00E6543B">
      <w:r>
        <w:separator/>
      </w:r>
    </w:p>
  </w:endnote>
  <w:endnote w:type="continuationSeparator" w:id="0">
    <w:p w14:paraId="4D86E6E9" w14:textId="77777777" w:rsidR="00E6543B" w:rsidRDefault="00E6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(P)">
    <w:altName w:val="微軟正黑體"/>
    <w:charset w:val="88"/>
    <w:family w:val="swiss"/>
    <w:pitch w:val="variable"/>
    <w:sig w:usb0="00000000" w:usb1="29DFFFFF" w:usb2="00000037" w:usb3="00000000" w:csb0="003F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7983958"/>
      <w:docPartObj>
        <w:docPartGallery w:val="Page Numbers (Bottom of Page)"/>
        <w:docPartUnique/>
      </w:docPartObj>
    </w:sdtPr>
    <w:sdtEndPr/>
    <w:sdtContent>
      <w:p w14:paraId="72BB7F8D" w14:textId="77777777" w:rsidR="00AC6E15" w:rsidRDefault="00AC6E15">
        <w:pPr>
          <w:pStyle w:val="a4"/>
          <w:jc w:val="center"/>
        </w:pPr>
      </w:p>
      <w:p w14:paraId="1E192841" w14:textId="77777777" w:rsidR="00AC6E15" w:rsidRDefault="00AC6E1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BE0" w:rsidRPr="00016BE0">
          <w:rPr>
            <w:noProof/>
            <w:lang w:val="zh-TW"/>
          </w:rPr>
          <w:t>4</w:t>
        </w:r>
        <w:r>
          <w:fldChar w:fldCharType="end"/>
        </w:r>
      </w:p>
    </w:sdtContent>
  </w:sdt>
  <w:p w14:paraId="462A0BF9" w14:textId="77777777" w:rsidR="00AC6E15" w:rsidRDefault="00AC6E1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D0793" w14:textId="77777777" w:rsidR="00E6543B" w:rsidRDefault="00E6543B">
      <w:r>
        <w:separator/>
      </w:r>
    </w:p>
  </w:footnote>
  <w:footnote w:type="continuationSeparator" w:id="0">
    <w:p w14:paraId="57029B8F" w14:textId="77777777" w:rsidR="00E6543B" w:rsidRDefault="00E65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9" type="#_x0000_t75" style="width:10.2pt;height:10.2pt" o:bullet="t">
        <v:imagedata r:id="rId1" o:title="mso10"/>
      </v:shape>
    </w:pict>
  </w:numPicBullet>
  <w:abstractNum w:abstractNumId="0" w15:restartNumberingAfterBreak="0">
    <w:nsid w:val="E25F5F3F"/>
    <w:multiLevelType w:val="hybridMultilevel"/>
    <w:tmpl w:val="9EDE111E"/>
    <w:lvl w:ilvl="0" w:tplc="1B30883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華康中黑體(P)"/>
        <w:color w:val="0000FF"/>
        <w:sz w:val="24"/>
        <w:szCs w:val="24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1F0E07"/>
    <w:multiLevelType w:val="hybridMultilevel"/>
    <w:tmpl w:val="1BE8D66E"/>
    <w:lvl w:ilvl="0" w:tplc="56F69A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2072C0"/>
    <w:multiLevelType w:val="hybridMultilevel"/>
    <w:tmpl w:val="7D524516"/>
    <w:lvl w:ilvl="0" w:tplc="E34C9A6A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3B71E1"/>
    <w:multiLevelType w:val="hybridMultilevel"/>
    <w:tmpl w:val="E90C0FA0"/>
    <w:lvl w:ilvl="0" w:tplc="0742E1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52B00E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881712E"/>
    <w:multiLevelType w:val="hybridMultilevel"/>
    <w:tmpl w:val="39C0FB0A"/>
    <w:lvl w:ilvl="0" w:tplc="B192C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9970F41"/>
    <w:multiLevelType w:val="hybridMultilevel"/>
    <w:tmpl w:val="22906AA0"/>
    <w:lvl w:ilvl="0" w:tplc="DEA01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A313207"/>
    <w:multiLevelType w:val="hybridMultilevel"/>
    <w:tmpl w:val="F0102174"/>
    <w:lvl w:ilvl="0" w:tplc="42A2B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FAB560E"/>
    <w:multiLevelType w:val="hybridMultilevel"/>
    <w:tmpl w:val="1ECA7E5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6DC2789"/>
    <w:multiLevelType w:val="hybridMultilevel"/>
    <w:tmpl w:val="E2F6AEF0"/>
    <w:lvl w:ilvl="0" w:tplc="FBD6CF28">
      <w:start w:val="1"/>
      <w:numFmt w:val="decimal"/>
      <w:suff w:val="nothing"/>
      <w:lvlText w:val="%1."/>
      <w:lvlJc w:val="left"/>
      <w:pPr>
        <w:ind w:left="-87" w:firstLine="37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78F06A5"/>
    <w:multiLevelType w:val="hybridMultilevel"/>
    <w:tmpl w:val="56EE4F52"/>
    <w:lvl w:ilvl="0" w:tplc="071C2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8593544"/>
    <w:multiLevelType w:val="hybridMultilevel"/>
    <w:tmpl w:val="83B2CCD0"/>
    <w:lvl w:ilvl="0" w:tplc="AE36C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18C3C2A"/>
    <w:multiLevelType w:val="hybridMultilevel"/>
    <w:tmpl w:val="597423CA"/>
    <w:lvl w:ilvl="0" w:tplc="C608B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1A4429C"/>
    <w:multiLevelType w:val="hybridMultilevel"/>
    <w:tmpl w:val="A5CAD53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47D0A0E"/>
    <w:multiLevelType w:val="hybridMultilevel"/>
    <w:tmpl w:val="E21CD378"/>
    <w:lvl w:ilvl="0" w:tplc="C8169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AE125AD"/>
    <w:multiLevelType w:val="hybridMultilevel"/>
    <w:tmpl w:val="9EEA0B8A"/>
    <w:lvl w:ilvl="0" w:tplc="F29271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CB441A9"/>
    <w:multiLevelType w:val="hybridMultilevel"/>
    <w:tmpl w:val="14AE9F8A"/>
    <w:lvl w:ilvl="0" w:tplc="CC149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269116A"/>
    <w:multiLevelType w:val="hybridMultilevel"/>
    <w:tmpl w:val="74844584"/>
    <w:lvl w:ilvl="0" w:tplc="227AFA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2A6947"/>
    <w:multiLevelType w:val="hybridMultilevel"/>
    <w:tmpl w:val="F7B811C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808541F"/>
    <w:multiLevelType w:val="hybridMultilevel"/>
    <w:tmpl w:val="057EFF62"/>
    <w:lvl w:ilvl="0" w:tplc="2BDC16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C2B7670"/>
    <w:multiLevelType w:val="hybridMultilevel"/>
    <w:tmpl w:val="1388C48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CC46C3C"/>
    <w:multiLevelType w:val="hybridMultilevel"/>
    <w:tmpl w:val="06D22A7A"/>
    <w:lvl w:ilvl="0" w:tplc="85D22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E5A4BE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F590B8A"/>
    <w:multiLevelType w:val="hybridMultilevel"/>
    <w:tmpl w:val="2E92E336"/>
    <w:lvl w:ilvl="0" w:tplc="F1BE8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1214740"/>
    <w:multiLevelType w:val="hybridMultilevel"/>
    <w:tmpl w:val="19005F5A"/>
    <w:lvl w:ilvl="0" w:tplc="838E6F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13C6A3F"/>
    <w:multiLevelType w:val="hybridMultilevel"/>
    <w:tmpl w:val="A45248A4"/>
    <w:lvl w:ilvl="0" w:tplc="1A544A5C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cs="華康中黑體(P)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54C2C3A"/>
    <w:multiLevelType w:val="hybridMultilevel"/>
    <w:tmpl w:val="2CDED05A"/>
    <w:lvl w:ilvl="0" w:tplc="612A0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8B34153"/>
    <w:multiLevelType w:val="hybridMultilevel"/>
    <w:tmpl w:val="C8420334"/>
    <w:lvl w:ilvl="0" w:tplc="10D89162">
      <w:start w:val="9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D9B6CA3"/>
    <w:multiLevelType w:val="hybridMultilevel"/>
    <w:tmpl w:val="E2F6AEF0"/>
    <w:lvl w:ilvl="0" w:tplc="FBD6CF28">
      <w:start w:val="1"/>
      <w:numFmt w:val="decimal"/>
      <w:suff w:val="nothing"/>
      <w:lvlText w:val="%1."/>
      <w:lvlJc w:val="left"/>
      <w:pPr>
        <w:ind w:left="-87" w:firstLine="37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4E055C34"/>
    <w:multiLevelType w:val="hybridMultilevel"/>
    <w:tmpl w:val="BB16E24E"/>
    <w:lvl w:ilvl="0" w:tplc="7F6A9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EE8620D"/>
    <w:multiLevelType w:val="hybridMultilevel"/>
    <w:tmpl w:val="60A05554"/>
    <w:lvl w:ilvl="0" w:tplc="D3AA9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F2B71E1"/>
    <w:multiLevelType w:val="hybridMultilevel"/>
    <w:tmpl w:val="807232F0"/>
    <w:lvl w:ilvl="0" w:tplc="93A6ABC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52FC52B1"/>
    <w:multiLevelType w:val="hybridMultilevel"/>
    <w:tmpl w:val="A09AAE3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BECAF7E">
      <w:start w:val="1"/>
      <w:numFmt w:val="bullet"/>
      <w:lvlText w:val="★"/>
      <w:lvlJc w:val="left"/>
      <w:pPr>
        <w:ind w:left="840" w:hanging="360"/>
      </w:pPr>
      <w:rPr>
        <w:rFonts w:ascii="新細明體" w:eastAsia="新細明體" w:hAnsi="新細明體" w:cs="Times New Roman" w:hint="eastAsia"/>
        <w:color w:val="auto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47C5ABF"/>
    <w:multiLevelType w:val="hybridMultilevel"/>
    <w:tmpl w:val="8116BBB8"/>
    <w:lvl w:ilvl="0" w:tplc="A0B6E2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6484D78"/>
    <w:multiLevelType w:val="hybridMultilevel"/>
    <w:tmpl w:val="CD38802E"/>
    <w:lvl w:ilvl="0" w:tplc="CC3C90F8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color w:val="002060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ECF6562"/>
    <w:multiLevelType w:val="hybridMultilevel"/>
    <w:tmpl w:val="8D3E2DA6"/>
    <w:lvl w:ilvl="0" w:tplc="85D0EA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53D0FBF"/>
    <w:multiLevelType w:val="hybridMultilevel"/>
    <w:tmpl w:val="16423A72"/>
    <w:lvl w:ilvl="0" w:tplc="2F345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D2F67C1"/>
    <w:multiLevelType w:val="hybridMultilevel"/>
    <w:tmpl w:val="454CD382"/>
    <w:lvl w:ilvl="0" w:tplc="0FBE5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4C166DB"/>
    <w:multiLevelType w:val="hybridMultilevel"/>
    <w:tmpl w:val="FEA8FB3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5813181"/>
    <w:multiLevelType w:val="hybridMultilevel"/>
    <w:tmpl w:val="12581144"/>
    <w:lvl w:ilvl="0" w:tplc="ECC04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6742336"/>
    <w:multiLevelType w:val="hybridMultilevel"/>
    <w:tmpl w:val="E08A9B72"/>
    <w:lvl w:ilvl="0" w:tplc="05C49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6C828AF"/>
    <w:multiLevelType w:val="hybridMultilevel"/>
    <w:tmpl w:val="719E1D98"/>
    <w:lvl w:ilvl="0" w:tplc="B8424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A874FE5"/>
    <w:multiLevelType w:val="hybridMultilevel"/>
    <w:tmpl w:val="66820A30"/>
    <w:lvl w:ilvl="0" w:tplc="E9146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C132B05"/>
    <w:multiLevelType w:val="hybridMultilevel"/>
    <w:tmpl w:val="05B2C8E4"/>
    <w:lvl w:ilvl="0" w:tplc="3CB69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EA84328"/>
    <w:multiLevelType w:val="hybridMultilevel"/>
    <w:tmpl w:val="84B81EA4"/>
    <w:lvl w:ilvl="0" w:tplc="A6B050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12781785">
    <w:abstractNumId w:val="20"/>
  </w:num>
  <w:num w:numId="2" w16cid:durableId="1732535906">
    <w:abstractNumId w:val="32"/>
  </w:num>
  <w:num w:numId="3" w16cid:durableId="1507089449">
    <w:abstractNumId w:val="36"/>
  </w:num>
  <w:num w:numId="4" w16cid:durableId="571546195">
    <w:abstractNumId w:val="7"/>
  </w:num>
  <w:num w:numId="5" w16cid:durableId="365257703">
    <w:abstractNumId w:val="0"/>
  </w:num>
  <w:num w:numId="6" w16cid:durableId="27537406">
    <w:abstractNumId w:val="25"/>
  </w:num>
  <w:num w:numId="7" w16cid:durableId="1939677693">
    <w:abstractNumId w:val="30"/>
  </w:num>
  <w:num w:numId="8" w16cid:durableId="1468930979">
    <w:abstractNumId w:val="5"/>
  </w:num>
  <w:num w:numId="9" w16cid:durableId="948271647">
    <w:abstractNumId w:val="23"/>
  </w:num>
  <w:num w:numId="10" w16cid:durableId="1170561375">
    <w:abstractNumId w:val="6"/>
  </w:num>
  <w:num w:numId="11" w16cid:durableId="321928262">
    <w:abstractNumId w:val="41"/>
  </w:num>
  <w:num w:numId="12" w16cid:durableId="1491141968">
    <w:abstractNumId w:val="44"/>
  </w:num>
  <w:num w:numId="13" w16cid:durableId="1053230823">
    <w:abstractNumId w:val="15"/>
  </w:num>
  <w:num w:numId="14" w16cid:durableId="1590238050">
    <w:abstractNumId w:val="10"/>
  </w:num>
  <w:num w:numId="15" w16cid:durableId="7098755">
    <w:abstractNumId w:val="24"/>
  </w:num>
  <w:num w:numId="16" w16cid:durableId="206188355">
    <w:abstractNumId w:val="3"/>
  </w:num>
  <w:num w:numId="17" w16cid:durableId="1133451500">
    <w:abstractNumId w:val="16"/>
  </w:num>
  <w:num w:numId="18" w16cid:durableId="1337658743">
    <w:abstractNumId w:val="42"/>
  </w:num>
  <w:num w:numId="19" w16cid:durableId="1638604636">
    <w:abstractNumId w:val="14"/>
  </w:num>
  <w:num w:numId="20" w16cid:durableId="2069912656">
    <w:abstractNumId w:val="12"/>
  </w:num>
  <w:num w:numId="21" w16cid:durableId="1525053204">
    <w:abstractNumId w:val="21"/>
  </w:num>
  <w:num w:numId="22" w16cid:durableId="703485335">
    <w:abstractNumId w:val="1"/>
  </w:num>
  <w:num w:numId="23" w16cid:durableId="1265655628">
    <w:abstractNumId w:val="37"/>
  </w:num>
  <w:num w:numId="24" w16cid:durableId="1925991685">
    <w:abstractNumId w:val="35"/>
  </w:num>
  <w:num w:numId="25" w16cid:durableId="1143306755">
    <w:abstractNumId w:val="26"/>
  </w:num>
  <w:num w:numId="26" w16cid:durableId="2031301314">
    <w:abstractNumId w:val="29"/>
  </w:num>
  <w:num w:numId="27" w16cid:durableId="556284973">
    <w:abstractNumId w:val="19"/>
  </w:num>
  <w:num w:numId="28" w16cid:durableId="272248204">
    <w:abstractNumId w:val="39"/>
  </w:num>
  <w:num w:numId="29" w16cid:durableId="1960914427">
    <w:abstractNumId w:val="33"/>
  </w:num>
  <w:num w:numId="30" w16cid:durableId="1413114860">
    <w:abstractNumId w:val="22"/>
  </w:num>
  <w:num w:numId="31" w16cid:durableId="313722721">
    <w:abstractNumId w:val="4"/>
  </w:num>
  <w:num w:numId="32" w16cid:durableId="806357636">
    <w:abstractNumId w:val="11"/>
  </w:num>
  <w:num w:numId="33" w16cid:durableId="1390689756">
    <w:abstractNumId w:val="43"/>
  </w:num>
  <w:num w:numId="34" w16cid:durableId="2128968592">
    <w:abstractNumId w:val="40"/>
  </w:num>
  <w:num w:numId="35" w16cid:durableId="724335121">
    <w:abstractNumId w:val="17"/>
  </w:num>
  <w:num w:numId="36" w16cid:durableId="1460295247">
    <w:abstractNumId w:val="27"/>
  </w:num>
  <w:num w:numId="37" w16cid:durableId="141779809">
    <w:abstractNumId w:val="2"/>
  </w:num>
  <w:num w:numId="38" w16cid:durableId="1721782309">
    <w:abstractNumId w:val="8"/>
  </w:num>
  <w:num w:numId="39" w16cid:durableId="765805514">
    <w:abstractNumId w:val="34"/>
  </w:num>
  <w:num w:numId="40" w16cid:durableId="692733768">
    <w:abstractNumId w:val="13"/>
  </w:num>
  <w:num w:numId="41" w16cid:durableId="1461800043">
    <w:abstractNumId w:val="18"/>
  </w:num>
  <w:num w:numId="42" w16cid:durableId="970135253">
    <w:abstractNumId w:val="38"/>
  </w:num>
  <w:num w:numId="43" w16cid:durableId="1760906009">
    <w:abstractNumId w:val="31"/>
  </w:num>
  <w:num w:numId="44" w16cid:durableId="393894778">
    <w:abstractNumId w:val="9"/>
  </w:num>
  <w:num w:numId="45" w16cid:durableId="676347254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4600"/>
    <w:rsid w:val="00000894"/>
    <w:rsid w:val="00012F06"/>
    <w:rsid w:val="00016BE0"/>
    <w:rsid w:val="000222AA"/>
    <w:rsid w:val="0003173B"/>
    <w:rsid w:val="00032B33"/>
    <w:rsid w:val="00036001"/>
    <w:rsid w:val="00040530"/>
    <w:rsid w:val="00042FA8"/>
    <w:rsid w:val="00051C41"/>
    <w:rsid w:val="000655A3"/>
    <w:rsid w:val="00065C05"/>
    <w:rsid w:val="0007782C"/>
    <w:rsid w:val="00077C66"/>
    <w:rsid w:val="000817B7"/>
    <w:rsid w:val="00082D15"/>
    <w:rsid w:val="0008424E"/>
    <w:rsid w:val="00085681"/>
    <w:rsid w:val="0008646A"/>
    <w:rsid w:val="00087A4B"/>
    <w:rsid w:val="00090B1B"/>
    <w:rsid w:val="00094ABA"/>
    <w:rsid w:val="000A72D9"/>
    <w:rsid w:val="000B5867"/>
    <w:rsid w:val="000C5084"/>
    <w:rsid w:val="000D4A7E"/>
    <w:rsid w:val="000F019F"/>
    <w:rsid w:val="000F3EAE"/>
    <w:rsid w:val="000F4336"/>
    <w:rsid w:val="000F7CDA"/>
    <w:rsid w:val="001008DB"/>
    <w:rsid w:val="00101938"/>
    <w:rsid w:val="00105F2C"/>
    <w:rsid w:val="00114407"/>
    <w:rsid w:val="00115137"/>
    <w:rsid w:val="001265EC"/>
    <w:rsid w:val="00130250"/>
    <w:rsid w:val="00133741"/>
    <w:rsid w:val="0013531E"/>
    <w:rsid w:val="00135331"/>
    <w:rsid w:val="00135BC5"/>
    <w:rsid w:val="001410C3"/>
    <w:rsid w:val="00150F4D"/>
    <w:rsid w:val="001549C3"/>
    <w:rsid w:val="0015744E"/>
    <w:rsid w:val="001710B7"/>
    <w:rsid w:val="001748D8"/>
    <w:rsid w:val="001758F3"/>
    <w:rsid w:val="00180892"/>
    <w:rsid w:val="001945C2"/>
    <w:rsid w:val="00196377"/>
    <w:rsid w:val="00196F9D"/>
    <w:rsid w:val="001A0E8F"/>
    <w:rsid w:val="001A5933"/>
    <w:rsid w:val="001A7964"/>
    <w:rsid w:val="001C7A92"/>
    <w:rsid w:val="001D3992"/>
    <w:rsid w:val="001E3256"/>
    <w:rsid w:val="00200142"/>
    <w:rsid w:val="002025D4"/>
    <w:rsid w:val="0020289C"/>
    <w:rsid w:val="00205265"/>
    <w:rsid w:val="00205817"/>
    <w:rsid w:val="00206EA0"/>
    <w:rsid w:val="00206F12"/>
    <w:rsid w:val="00213009"/>
    <w:rsid w:val="00214565"/>
    <w:rsid w:val="00221AF7"/>
    <w:rsid w:val="00226508"/>
    <w:rsid w:val="002276CA"/>
    <w:rsid w:val="00237E58"/>
    <w:rsid w:val="00240BEC"/>
    <w:rsid w:val="00242476"/>
    <w:rsid w:val="00251863"/>
    <w:rsid w:val="002552AA"/>
    <w:rsid w:val="0026718D"/>
    <w:rsid w:val="0026741E"/>
    <w:rsid w:val="0027134A"/>
    <w:rsid w:val="00282419"/>
    <w:rsid w:val="002850C9"/>
    <w:rsid w:val="00291F62"/>
    <w:rsid w:val="002973B8"/>
    <w:rsid w:val="002A02A1"/>
    <w:rsid w:val="002A0602"/>
    <w:rsid w:val="002A7CFF"/>
    <w:rsid w:val="002B1FFF"/>
    <w:rsid w:val="002C5E7E"/>
    <w:rsid w:val="002D4B70"/>
    <w:rsid w:val="002D7A38"/>
    <w:rsid w:val="002E11CE"/>
    <w:rsid w:val="002E28FA"/>
    <w:rsid w:val="002E4703"/>
    <w:rsid w:val="002E7124"/>
    <w:rsid w:val="002F0EFE"/>
    <w:rsid w:val="002F139F"/>
    <w:rsid w:val="002F19F8"/>
    <w:rsid w:val="00303540"/>
    <w:rsid w:val="003121C7"/>
    <w:rsid w:val="00320090"/>
    <w:rsid w:val="003215B1"/>
    <w:rsid w:val="00322338"/>
    <w:rsid w:val="00322F31"/>
    <w:rsid w:val="003255C9"/>
    <w:rsid w:val="003305D5"/>
    <w:rsid w:val="00334AE9"/>
    <w:rsid w:val="00335251"/>
    <w:rsid w:val="00335B2D"/>
    <w:rsid w:val="003366D4"/>
    <w:rsid w:val="00343CDD"/>
    <w:rsid w:val="003443EB"/>
    <w:rsid w:val="00344B0F"/>
    <w:rsid w:val="00360D77"/>
    <w:rsid w:val="00364267"/>
    <w:rsid w:val="00365B6E"/>
    <w:rsid w:val="00367785"/>
    <w:rsid w:val="00367F92"/>
    <w:rsid w:val="003705E7"/>
    <w:rsid w:val="0038031B"/>
    <w:rsid w:val="003957F8"/>
    <w:rsid w:val="003A28B0"/>
    <w:rsid w:val="003A7C43"/>
    <w:rsid w:val="003B1C0C"/>
    <w:rsid w:val="003C0BCB"/>
    <w:rsid w:val="003C489C"/>
    <w:rsid w:val="003C6376"/>
    <w:rsid w:val="003D12A0"/>
    <w:rsid w:val="003D5B06"/>
    <w:rsid w:val="003D6883"/>
    <w:rsid w:val="003D69F0"/>
    <w:rsid w:val="003E0FBA"/>
    <w:rsid w:val="00401B0B"/>
    <w:rsid w:val="00405279"/>
    <w:rsid w:val="004101A1"/>
    <w:rsid w:val="004115E8"/>
    <w:rsid w:val="00412703"/>
    <w:rsid w:val="00414E36"/>
    <w:rsid w:val="00421212"/>
    <w:rsid w:val="00422CF8"/>
    <w:rsid w:val="004246A5"/>
    <w:rsid w:val="004308D5"/>
    <w:rsid w:val="00431A08"/>
    <w:rsid w:val="0044478E"/>
    <w:rsid w:val="00445617"/>
    <w:rsid w:val="00445CDB"/>
    <w:rsid w:val="00446CFE"/>
    <w:rsid w:val="00446F94"/>
    <w:rsid w:val="004477A6"/>
    <w:rsid w:val="004517C0"/>
    <w:rsid w:val="004561A9"/>
    <w:rsid w:val="00457FEA"/>
    <w:rsid w:val="00466AC3"/>
    <w:rsid w:val="00470099"/>
    <w:rsid w:val="0048426C"/>
    <w:rsid w:val="00484C87"/>
    <w:rsid w:val="00486C0C"/>
    <w:rsid w:val="00490643"/>
    <w:rsid w:val="004947D7"/>
    <w:rsid w:val="004A25FA"/>
    <w:rsid w:val="004A29AB"/>
    <w:rsid w:val="004A4B92"/>
    <w:rsid w:val="004C0CA3"/>
    <w:rsid w:val="004C2A0D"/>
    <w:rsid w:val="004C2C0F"/>
    <w:rsid w:val="004C50A6"/>
    <w:rsid w:val="004D2C57"/>
    <w:rsid w:val="004D489B"/>
    <w:rsid w:val="004F0E13"/>
    <w:rsid w:val="004F17EA"/>
    <w:rsid w:val="004F7544"/>
    <w:rsid w:val="00500ED1"/>
    <w:rsid w:val="005040B0"/>
    <w:rsid w:val="00514D40"/>
    <w:rsid w:val="00515888"/>
    <w:rsid w:val="00515DA3"/>
    <w:rsid w:val="00520608"/>
    <w:rsid w:val="0052383E"/>
    <w:rsid w:val="00525442"/>
    <w:rsid w:val="00526EF9"/>
    <w:rsid w:val="00533DDB"/>
    <w:rsid w:val="00534FE3"/>
    <w:rsid w:val="005365AE"/>
    <w:rsid w:val="00537D82"/>
    <w:rsid w:val="00542C0C"/>
    <w:rsid w:val="00544119"/>
    <w:rsid w:val="005514D3"/>
    <w:rsid w:val="00555BFB"/>
    <w:rsid w:val="0055609E"/>
    <w:rsid w:val="005562B3"/>
    <w:rsid w:val="00573D85"/>
    <w:rsid w:val="005757EB"/>
    <w:rsid w:val="00580AD9"/>
    <w:rsid w:val="00582A07"/>
    <w:rsid w:val="00586B5C"/>
    <w:rsid w:val="005873D2"/>
    <w:rsid w:val="005A0882"/>
    <w:rsid w:val="005A1E36"/>
    <w:rsid w:val="005A4AD7"/>
    <w:rsid w:val="005B1DB7"/>
    <w:rsid w:val="005B454B"/>
    <w:rsid w:val="005C161D"/>
    <w:rsid w:val="005C482F"/>
    <w:rsid w:val="005C67C4"/>
    <w:rsid w:val="005D5D49"/>
    <w:rsid w:val="005D6305"/>
    <w:rsid w:val="005E2D86"/>
    <w:rsid w:val="005E5F45"/>
    <w:rsid w:val="005E66A0"/>
    <w:rsid w:val="005E7256"/>
    <w:rsid w:val="005F0480"/>
    <w:rsid w:val="005F795A"/>
    <w:rsid w:val="006027EF"/>
    <w:rsid w:val="00606ECB"/>
    <w:rsid w:val="006104AE"/>
    <w:rsid w:val="00610CAB"/>
    <w:rsid w:val="00625B3F"/>
    <w:rsid w:val="00626BE8"/>
    <w:rsid w:val="00635A34"/>
    <w:rsid w:val="00641AC0"/>
    <w:rsid w:val="0064407C"/>
    <w:rsid w:val="00650FA0"/>
    <w:rsid w:val="00651129"/>
    <w:rsid w:val="006526DE"/>
    <w:rsid w:val="00655313"/>
    <w:rsid w:val="00664077"/>
    <w:rsid w:val="00665FCF"/>
    <w:rsid w:val="00680C7F"/>
    <w:rsid w:val="00681F6B"/>
    <w:rsid w:val="00682483"/>
    <w:rsid w:val="00684AD4"/>
    <w:rsid w:val="00687CB8"/>
    <w:rsid w:val="00692C2F"/>
    <w:rsid w:val="0069410E"/>
    <w:rsid w:val="00696FC7"/>
    <w:rsid w:val="006A0683"/>
    <w:rsid w:val="006A3FF3"/>
    <w:rsid w:val="006A5E93"/>
    <w:rsid w:val="006A6732"/>
    <w:rsid w:val="006A7E84"/>
    <w:rsid w:val="006B5CDA"/>
    <w:rsid w:val="006C1434"/>
    <w:rsid w:val="006D455E"/>
    <w:rsid w:val="006E2278"/>
    <w:rsid w:val="006F4839"/>
    <w:rsid w:val="006F55B8"/>
    <w:rsid w:val="007012C7"/>
    <w:rsid w:val="007054D4"/>
    <w:rsid w:val="00716730"/>
    <w:rsid w:val="00723EDF"/>
    <w:rsid w:val="007264EF"/>
    <w:rsid w:val="00726E0A"/>
    <w:rsid w:val="00735801"/>
    <w:rsid w:val="00735DD4"/>
    <w:rsid w:val="00736E15"/>
    <w:rsid w:val="00741432"/>
    <w:rsid w:val="00743D51"/>
    <w:rsid w:val="00745677"/>
    <w:rsid w:val="007525C2"/>
    <w:rsid w:val="007567C2"/>
    <w:rsid w:val="007649FB"/>
    <w:rsid w:val="007854CE"/>
    <w:rsid w:val="00785C06"/>
    <w:rsid w:val="0078797F"/>
    <w:rsid w:val="007925BC"/>
    <w:rsid w:val="007939D8"/>
    <w:rsid w:val="007969AB"/>
    <w:rsid w:val="00797B24"/>
    <w:rsid w:val="007A4D03"/>
    <w:rsid w:val="007A7097"/>
    <w:rsid w:val="007B240E"/>
    <w:rsid w:val="007B5420"/>
    <w:rsid w:val="007C6E66"/>
    <w:rsid w:val="007D3034"/>
    <w:rsid w:val="007E3022"/>
    <w:rsid w:val="007E6EF8"/>
    <w:rsid w:val="007F1B48"/>
    <w:rsid w:val="007F7F75"/>
    <w:rsid w:val="008003E5"/>
    <w:rsid w:val="00803AE9"/>
    <w:rsid w:val="008129D6"/>
    <w:rsid w:val="008141D6"/>
    <w:rsid w:val="00827E24"/>
    <w:rsid w:val="008327C8"/>
    <w:rsid w:val="00833091"/>
    <w:rsid w:val="00833DFD"/>
    <w:rsid w:val="00834777"/>
    <w:rsid w:val="00836C57"/>
    <w:rsid w:val="00843DEB"/>
    <w:rsid w:val="00844FBD"/>
    <w:rsid w:val="00851E7D"/>
    <w:rsid w:val="0085626F"/>
    <w:rsid w:val="00861049"/>
    <w:rsid w:val="00866553"/>
    <w:rsid w:val="00867FEE"/>
    <w:rsid w:val="00890A03"/>
    <w:rsid w:val="0089499A"/>
    <w:rsid w:val="008A0384"/>
    <w:rsid w:val="008A1FB7"/>
    <w:rsid w:val="008A4D62"/>
    <w:rsid w:val="008B0F8F"/>
    <w:rsid w:val="008B41E6"/>
    <w:rsid w:val="008B6455"/>
    <w:rsid w:val="008C47CB"/>
    <w:rsid w:val="008C5BB2"/>
    <w:rsid w:val="008C6B69"/>
    <w:rsid w:val="008D1AC8"/>
    <w:rsid w:val="008D7ECB"/>
    <w:rsid w:val="008E641E"/>
    <w:rsid w:val="008E7ED3"/>
    <w:rsid w:val="008F3862"/>
    <w:rsid w:val="008F4600"/>
    <w:rsid w:val="00901941"/>
    <w:rsid w:val="00903054"/>
    <w:rsid w:val="00904F05"/>
    <w:rsid w:val="0090525F"/>
    <w:rsid w:val="00907A6B"/>
    <w:rsid w:val="00914506"/>
    <w:rsid w:val="0091670F"/>
    <w:rsid w:val="00927F45"/>
    <w:rsid w:val="0093484F"/>
    <w:rsid w:val="00935F73"/>
    <w:rsid w:val="009371CB"/>
    <w:rsid w:val="00937D75"/>
    <w:rsid w:val="00940921"/>
    <w:rsid w:val="00944149"/>
    <w:rsid w:val="00944B7F"/>
    <w:rsid w:val="0094675E"/>
    <w:rsid w:val="00950438"/>
    <w:rsid w:val="00950DED"/>
    <w:rsid w:val="00952391"/>
    <w:rsid w:val="00960E6D"/>
    <w:rsid w:val="00961BE7"/>
    <w:rsid w:val="00964585"/>
    <w:rsid w:val="00964B49"/>
    <w:rsid w:val="00967BFE"/>
    <w:rsid w:val="009765E1"/>
    <w:rsid w:val="00977D1E"/>
    <w:rsid w:val="0098246E"/>
    <w:rsid w:val="009834BF"/>
    <w:rsid w:val="0098393F"/>
    <w:rsid w:val="0098647C"/>
    <w:rsid w:val="00996D1E"/>
    <w:rsid w:val="0099712F"/>
    <w:rsid w:val="009A409C"/>
    <w:rsid w:val="009A5759"/>
    <w:rsid w:val="009A7F1E"/>
    <w:rsid w:val="009B1913"/>
    <w:rsid w:val="009C3BB0"/>
    <w:rsid w:val="009C593B"/>
    <w:rsid w:val="009D0D3E"/>
    <w:rsid w:val="009D6341"/>
    <w:rsid w:val="009E26FC"/>
    <w:rsid w:val="009F216D"/>
    <w:rsid w:val="009F2E97"/>
    <w:rsid w:val="009F6720"/>
    <w:rsid w:val="00A01937"/>
    <w:rsid w:val="00A01E41"/>
    <w:rsid w:val="00A05A22"/>
    <w:rsid w:val="00A1271F"/>
    <w:rsid w:val="00A1280D"/>
    <w:rsid w:val="00A1464E"/>
    <w:rsid w:val="00A15314"/>
    <w:rsid w:val="00A179AD"/>
    <w:rsid w:val="00A20FFE"/>
    <w:rsid w:val="00A361CF"/>
    <w:rsid w:val="00A40591"/>
    <w:rsid w:val="00A41CD3"/>
    <w:rsid w:val="00A433F7"/>
    <w:rsid w:val="00A44818"/>
    <w:rsid w:val="00A452AD"/>
    <w:rsid w:val="00A46C0C"/>
    <w:rsid w:val="00A47027"/>
    <w:rsid w:val="00A53AEB"/>
    <w:rsid w:val="00A642BB"/>
    <w:rsid w:val="00A64306"/>
    <w:rsid w:val="00A82294"/>
    <w:rsid w:val="00A82CC9"/>
    <w:rsid w:val="00A974DF"/>
    <w:rsid w:val="00AB11CB"/>
    <w:rsid w:val="00AC4DDD"/>
    <w:rsid w:val="00AC6E15"/>
    <w:rsid w:val="00AD6D0C"/>
    <w:rsid w:val="00AE3805"/>
    <w:rsid w:val="00AE4B62"/>
    <w:rsid w:val="00AE64F0"/>
    <w:rsid w:val="00AE6A43"/>
    <w:rsid w:val="00AF5CCF"/>
    <w:rsid w:val="00AF7F92"/>
    <w:rsid w:val="00B00245"/>
    <w:rsid w:val="00B0089F"/>
    <w:rsid w:val="00B11433"/>
    <w:rsid w:val="00B12010"/>
    <w:rsid w:val="00B14E8B"/>
    <w:rsid w:val="00B306BF"/>
    <w:rsid w:val="00B35776"/>
    <w:rsid w:val="00B40E89"/>
    <w:rsid w:val="00B450BE"/>
    <w:rsid w:val="00B46709"/>
    <w:rsid w:val="00B50600"/>
    <w:rsid w:val="00B52E9F"/>
    <w:rsid w:val="00B55F0A"/>
    <w:rsid w:val="00B56CF8"/>
    <w:rsid w:val="00B60F22"/>
    <w:rsid w:val="00B65AB6"/>
    <w:rsid w:val="00B65C7E"/>
    <w:rsid w:val="00B7257B"/>
    <w:rsid w:val="00B73853"/>
    <w:rsid w:val="00B86DBB"/>
    <w:rsid w:val="00B9283C"/>
    <w:rsid w:val="00BA08A4"/>
    <w:rsid w:val="00BA0D0F"/>
    <w:rsid w:val="00BC3AD4"/>
    <w:rsid w:val="00BC4C2B"/>
    <w:rsid w:val="00BC73AA"/>
    <w:rsid w:val="00BD012E"/>
    <w:rsid w:val="00BD1B9F"/>
    <w:rsid w:val="00BD3C95"/>
    <w:rsid w:val="00BE0CBA"/>
    <w:rsid w:val="00BE1F1E"/>
    <w:rsid w:val="00BE673D"/>
    <w:rsid w:val="00BE6E5E"/>
    <w:rsid w:val="00BF4400"/>
    <w:rsid w:val="00C07EE2"/>
    <w:rsid w:val="00C17A02"/>
    <w:rsid w:val="00C27DCE"/>
    <w:rsid w:val="00C30839"/>
    <w:rsid w:val="00C31CE6"/>
    <w:rsid w:val="00C34AF6"/>
    <w:rsid w:val="00C35868"/>
    <w:rsid w:val="00C40BA2"/>
    <w:rsid w:val="00C4411F"/>
    <w:rsid w:val="00C4643B"/>
    <w:rsid w:val="00C56462"/>
    <w:rsid w:val="00C62B29"/>
    <w:rsid w:val="00C62C4C"/>
    <w:rsid w:val="00C659A0"/>
    <w:rsid w:val="00C71A69"/>
    <w:rsid w:val="00C76D44"/>
    <w:rsid w:val="00C844DC"/>
    <w:rsid w:val="00C86513"/>
    <w:rsid w:val="00C90967"/>
    <w:rsid w:val="00C92EF3"/>
    <w:rsid w:val="00C94273"/>
    <w:rsid w:val="00CA4518"/>
    <w:rsid w:val="00CA59C7"/>
    <w:rsid w:val="00CA6624"/>
    <w:rsid w:val="00CA7C71"/>
    <w:rsid w:val="00CB35E4"/>
    <w:rsid w:val="00CB3785"/>
    <w:rsid w:val="00CB7859"/>
    <w:rsid w:val="00CC29DA"/>
    <w:rsid w:val="00CC32E1"/>
    <w:rsid w:val="00CC4FCA"/>
    <w:rsid w:val="00CC5FA3"/>
    <w:rsid w:val="00CD31EE"/>
    <w:rsid w:val="00CD4D2D"/>
    <w:rsid w:val="00CD5C02"/>
    <w:rsid w:val="00CE02B1"/>
    <w:rsid w:val="00CE0751"/>
    <w:rsid w:val="00CE4AF0"/>
    <w:rsid w:val="00CE6453"/>
    <w:rsid w:val="00CF145D"/>
    <w:rsid w:val="00CF550C"/>
    <w:rsid w:val="00CF5C0B"/>
    <w:rsid w:val="00CF5DC5"/>
    <w:rsid w:val="00CF6C21"/>
    <w:rsid w:val="00CF6DE3"/>
    <w:rsid w:val="00CF70A5"/>
    <w:rsid w:val="00D03D29"/>
    <w:rsid w:val="00D13BC2"/>
    <w:rsid w:val="00D14883"/>
    <w:rsid w:val="00D171C2"/>
    <w:rsid w:val="00D26A4C"/>
    <w:rsid w:val="00D27AAD"/>
    <w:rsid w:val="00D334F9"/>
    <w:rsid w:val="00D411D2"/>
    <w:rsid w:val="00D526CD"/>
    <w:rsid w:val="00D60C11"/>
    <w:rsid w:val="00D67847"/>
    <w:rsid w:val="00D7083D"/>
    <w:rsid w:val="00D708C5"/>
    <w:rsid w:val="00D71ECB"/>
    <w:rsid w:val="00D7260D"/>
    <w:rsid w:val="00DA1D6E"/>
    <w:rsid w:val="00DA5B49"/>
    <w:rsid w:val="00DC4B74"/>
    <w:rsid w:val="00DD00E8"/>
    <w:rsid w:val="00DD411C"/>
    <w:rsid w:val="00DE3AC1"/>
    <w:rsid w:val="00DE712E"/>
    <w:rsid w:val="00DF18FC"/>
    <w:rsid w:val="00DF1BB5"/>
    <w:rsid w:val="00E03D39"/>
    <w:rsid w:val="00E07A7E"/>
    <w:rsid w:val="00E130A1"/>
    <w:rsid w:val="00E235CE"/>
    <w:rsid w:val="00E271D0"/>
    <w:rsid w:val="00E3399A"/>
    <w:rsid w:val="00E3536E"/>
    <w:rsid w:val="00E36BE6"/>
    <w:rsid w:val="00E4593E"/>
    <w:rsid w:val="00E50F9E"/>
    <w:rsid w:val="00E5522B"/>
    <w:rsid w:val="00E5541F"/>
    <w:rsid w:val="00E5781C"/>
    <w:rsid w:val="00E621CF"/>
    <w:rsid w:val="00E6543B"/>
    <w:rsid w:val="00E67798"/>
    <w:rsid w:val="00E72A81"/>
    <w:rsid w:val="00E74BB1"/>
    <w:rsid w:val="00E84E54"/>
    <w:rsid w:val="00E878C0"/>
    <w:rsid w:val="00E92EA7"/>
    <w:rsid w:val="00E9352A"/>
    <w:rsid w:val="00E93C3D"/>
    <w:rsid w:val="00E95E27"/>
    <w:rsid w:val="00E96647"/>
    <w:rsid w:val="00EA1051"/>
    <w:rsid w:val="00EA648F"/>
    <w:rsid w:val="00EB6940"/>
    <w:rsid w:val="00EC14C4"/>
    <w:rsid w:val="00ED0CC0"/>
    <w:rsid w:val="00ED0ED9"/>
    <w:rsid w:val="00ED4782"/>
    <w:rsid w:val="00EF0B35"/>
    <w:rsid w:val="00EF45DE"/>
    <w:rsid w:val="00EF6616"/>
    <w:rsid w:val="00F01249"/>
    <w:rsid w:val="00F024F4"/>
    <w:rsid w:val="00F02CAC"/>
    <w:rsid w:val="00F03E52"/>
    <w:rsid w:val="00F04762"/>
    <w:rsid w:val="00F04950"/>
    <w:rsid w:val="00F07058"/>
    <w:rsid w:val="00F1140F"/>
    <w:rsid w:val="00F11613"/>
    <w:rsid w:val="00F15AB7"/>
    <w:rsid w:val="00F2013A"/>
    <w:rsid w:val="00F21A75"/>
    <w:rsid w:val="00F25E2A"/>
    <w:rsid w:val="00F2691A"/>
    <w:rsid w:val="00F43759"/>
    <w:rsid w:val="00F52BC8"/>
    <w:rsid w:val="00F5401A"/>
    <w:rsid w:val="00F60103"/>
    <w:rsid w:val="00F71A86"/>
    <w:rsid w:val="00F74777"/>
    <w:rsid w:val="00F83C3D"/>
    <w:rsid w:val="00F8441A"/>
    <w:rsid w:val="00F93520"/>
    <w:rsid w:val="00F960A1"/>
    <w:rsid w:val="00FA046B"/>
    <w:rsid w:val="00FA6B0A"/>
    <w:rsid w:val="00FB2999"/>
    <w:rsid w:val="00FC0E04"/>
    <w:rsid w:val="00FC2697"/>
    <w:rsid w:val="00FC27C7"/>
    <w:rsid w:val="00FC4D22"/>
    <w:rsid w:val="00FC4E82"/>
    <w:rsid w:val="00FC603A"/>
    <w:rsid w:val="00FD643F"/>
    <w:rsid w:val="00FE54DA"/>
    <w:rsid w:val="00FE7301"/>
    <w:rsid w:val="00FF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2D2DEDEB"/>
  <w15:docId w15:val="{042A57F7-ECD3-4F53-B30F-31EC01C0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51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86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C86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5A1E3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data1">
    <w:name w:val="data1"/>
    <w:basedOn w:val="a0"/>
    <w:rsid w:val="00AE3805"/>
  </w:style>
  <w:style w:type="character" w:customStyle="1" w:styleId="1">
    <w:name w:val="標題1"/>
    <w:basedOn w:val="a0"/>
    <w:rsid w:val="00AE3805"/>
  </w:style>
  <w:style w:type="character" w:styleId="a6">
    <w:name w:val="Hyperlink"/>
    <w:rsid w:val="0020289C"/>
    <w:rPr>
      <w:color w:val="0000FF"/>
      <w:u w:val="single"/>
    </w:rPr>
  </w:style>
  <w:style w:type="paragraph" w:styleId="a7">
    <w:name w:val="List Paragraph"/>
    <w:basedOn w:val="a"/>
    <w:qFormat/>
    <w:rsid w:val="00D27AAD"/>
    <w:pPr>
      <w:ind w:leftChars="200" w:left="480"/>
    </w:pPr>
    <w:rPr>
      <w:rFonts w:ascii="Calibri" w:hAnsi="Calibri"/>
      <w:szCs w:val="22"/>
    </w:rPr>
  </w:style>
  <w:style w:type="paragraph" w:styleId="HTML">
    <w:name w:val="HTML Preformatted"/>
    <w:basedOn w:val="a"/>
    <w:link w:val="HTML0"/>
    <w:rsid w:val="00A019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rsid w:val="00A01937"/>
    <w:rPr>
      <w:rFonts w:ascii="細明體" w:eastAsia="細明體" w:hAnsi="細明體" w:cs="細明體"/>
      <w:sz w:val="24"/>
      <w:szCs w:val="24"/>
    </w:rPr>
  </w:style>
  <w:style w:type="table" w:customStyle="1" w:styleId="1-61">
    <w:name w:val="清單表格 1 淺色 - 輔色 61"/>
    <w:basedOn w:val="a1"/>
    <w:uiPriority w:val="46"/>
    <w:rsid w:val="00DF18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a5">
    <w:name w:val="頁尾 字元"/>
    <w:link w:val="a4"/>
    <w:uiPriority w:val="99"/>
    <w:rsid w:val="00EA648F"/>
    <w:rPr>
      <w:kern w:val="2"/>
    </w:rPr>
  </w:style>
  <w:style w:type="character" w:styleId="a8">
    <w:name w:val="Placeholder Text"/>
    <w:basedOn w:val="a0"/>
    <w:uiPriority w:val="99"/>
    <w:semiHidden/>
    <w:rsid w:val="00C4643B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E95E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95E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6E21C-8B48-401E-94AC-E7CF3A0C1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400</Words>
  <Characters>2280</Characters>
  <Application>Microsoft Office Word</Application>
  <DocSecurity>0</DocSecurity>
  <Lines>19</Lines>
  <Paragraphs>5</Paragraphs>
  <ScaleCrop>false</ScaleCrop>
  <Company>奧麗佛國際有限公司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華 證 券 買 賣 公 司</dc:title>
  <dc:creator>OLIVER CO.</dc:creator>
  <cp:lastModifiedBy>施雅芳</cp:lastModifiedBy>
  <cp:revision>15</cp:revision>
  <cp:lastPrinted>2022-04-18T06:41:00Z</cp:lastPrinted>
  <dcterms:created xsi:type="dcterms:W3CDTF">2019-01-24T03:41:00Z</dcterms:created>
  <dcterms:modified xsi:type="dcterms:W3CDTF">2022-04-18T06:42:00Z</dcterms:modified>
</cp:coreProperties>
</file>